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FB" w:rsidRPr="00602985" w:rsidRDefault="004476FB" w:rsidP="004476FB">
      <w:pPr>
        <w:spacing w:after="0" w:line="240" w:lineRule="auto"/>
        <w:jc w:val="center"/>
        <w:rPr>
          <w:rFonts w:ascii="Times New Roman" w:hAnsi="Times New Roman"/>
          <w:b/>
          <w:sz w:val="32"/>
          <w:szCs w:val="32"/>
        </w:rPr>
      </w:pPr>
      <w:r w:rsidRPr="00602985">
        <w:rPr>
          <w:rFonts w:ascii="Times New Roman" w:hAnsi="Times New Roman"/>
          <w:b/>
          <w:sz w:val="32"/>
          <w:szCs w:val="32"/>
        </w:rPr>
        <w:t>Руководство к составлению  учебного плана</w:t>
      </w:r>
    </w:p>
    <w:p w:rsidR="004476FB" w:rsidRPr="00602985" w:rsidRDefault="004476FB" w:rsidP="004476FB">
      <w:pPr>
        <w:spacing w:after="0" w:line="240" w:lineRule="auto"/>
        <w:rPr>
          <w:rFonts w:ascii="Times New Roman" w:hAnsi="Times New Roman"/>
          <w:b/>
          <w:sz w:val="32"/>
          <w:szCs w:val="32"/>
        </w:rPr>
      </w:pPr>
      <w:r>
        <w:rPr>
          <w:rFonts w:ascii="Times New Roman" w:hAnsi="Times New Roman"/>
          <w:b/>
          <w:sz w:val="32"/>
          <w:szCs w:val="32"/>
        </w:rPr>
        <w:t xml:space="preserve">                        МКОУ «</w:t>
      </w:r>
      <w:proofErr w:type="spellStart"/>
      <w:r>
        <w:rPr>
          <w:rFonts w:ascii="Times New Roman" w:hAnsi="Times New Roman"/>
          <w:b/>
          <w:sz w:val="32"/>
          <w:szCs w:val="32"/>
        </w:rPr>
        <w:t>Ленинаульская</w:t>
      </w:r>
      <w:proofErr w:type="spellEnd"/>
      <w:r>
        <w:rPr>
          <w:rFonts w:ascii="Times New Roman" w:hAnsi="Times New Roman"/>
          <w:b/>
          <w:sz w:val="32"/>
          <w:szCs w:val="32"/>
        </w:rPr>
        <w:t xml:space="preserve"> СОШ</w:t>
      </w:r>
      <w:r w:rsidRPr="00602985">
        <w:rPr>
          <w:rFonts w:ascii="Times New Roman" w:hAnsi="Times New Roman"/>
          <w:b/>
          <w:sz w:val="32"/>
          <w:szCs w:val="32"/>
        </w:rPr>
        <w:t>»</w:t>
      </w:r>
    </w:p>
    <w:p w:rsidR="004476FB" w:rsidRDefault="004476FB" w:rsidP="004476FB">
      <w:pPr>
        <w:spacing w:after="0" w:line="240" w:lineRule="auto"/>
        <w:jc w:val="right"/>
        <w:rPr>
          <w:rFonts w:ascii="Times New Roman" w:hAnsi="Times New Roman"/>
          <w:b/>
          <w:sz w:val="28"/>
          <w:szCs w:val="28"/>
        </w:rPr>
      </w:pPr>
    </w:p>
    <w:p w:rsidR="004476FB" w:rsidRPr="002B5300" w:rsidRDefault="004476FB" w:rsidP="004476FB">
      <w:pPr>
        <w:spacing w:after="0" w:line="240" w:lineRule="auto"/>
        <w:rPr>
          <w:rFonts w:ascii="Times New Roman" w:hAnsi="Times New Roman"/>
          <w:b/>
          <w:sz w:val="24"/>
          <w:szCs w:val="24"/>
        </w:rPr>
      </w:pPr>
      <w:r w:rsidRPr="002B5300">
        <w:rPr>
          <w:rFonts w:ascii="Times New Roman" w:hAnsi="Times New Roman"/>
          <w:b/>
          <w:sz w:val="24"/>
          <w:szCs w:val="24"/>
        </w:rPr>
        <w:t>Республиканский базисный учебный план для образовательных организаций Республики Дагестан, реализующих прогр</w:t>
      </w:r>
      <w:r w:rsidR="006D231D">
        <w:rPr>
          <w:rFonts w:ascii="Times New Roman" w:hAnsi="Times New Roman"/>
          <w:b/>
          <w:sz w:val="24"/>
          <w:szCs w:val="24"/>
        </w:rPr>
        <w:t>аммы общего образования, на 2018/2019</w:t>
      </w:r>
      <w:r w:rsidRPr="002B5300">
        <w:rPr>
          <w:rFonts w:ascii="Times New Roman" w:hAnsi="Times New Roman"/>
          <w:b/>
          <w:sz w:val="24"/>
          <w:szCs w:val="24"/>
        </w:rPr>
        <w:t xml:space="preserve"> учебный год</w:t>
      </w:r>
    </w:p>
    <w:p w:rsidR="004476FB" w:rsidRPr="002B5300" w:rsidRDefault="004476FB" w:rsidP="004476FB">
      <w:pPr>
        <w:spacing w:after="0" w:line="240" w:lineRule="auto"/>
        <w:rPr>
          <w:rFonts w:ascii="Times New Roman" w:hAnsi="Times New Roman"/>
          <w:sz w:val="24"/>
          <w:szCs w:val="24"/>
        </w:rPr>
      </w:pPr>
    </w:p>
    <w:p w:rsidR="004476FB" w:rsidRPr="002B5300" w:rsidRDefault="004476FB" w:rsidP="004476FB">
      <w:pPr>
        <w:spacing w:after="0" w:line="240" w:lineRule="auto"/>
        <w:jc w:val="center"/>
        <w:rPr>
          <w:rFonts w:ascii="Times New Roman" w:hAnsi="Times New Roman"/>
          <w:b/>
          <w:sz w:val="24"/>
          <w:szCs w:val="24"/>
        </w:rPr>
      </w:pPr>
      <w:r w:rsidRPr="002B5300">
        <w:rPr>
          <w:rFonts w:ascii="Times New Roman" w:hAnsi="Times New Roman"/>
          <w:b/>
          <w:sz w:val="24"/>
          <w:szCs w:val="24"/>
        </w:rPr>
        <w:t>Пояснительная записка</w:t>
      </w:r>
    </w:p>
    <w:p w:rsidR="004476FB" w:rsidRPr="00A47442" w:rsidRDefault="004476FB" w:rsidP="004476FB">
      <w:pPr>
        <w:spacing w:after="0" w:line="240" w:lineRule="auto"/>
        <w:jc w:val="center"/>
        <w:rPr>
          <w:rFonts w:ascii="Times New Roman" w:hAnsi="Times New Roman"/>
          <w:b/>
        </w:rPr>
      </w:pP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Республиканский базисный учебный план (далее - учебный план), разработанный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является основой для составления (формирования) учебных планов муниципальных, государственных, негосударственных образовательных организаций всех типов, реализующих программы общего образования, и основанием для финансирования образовательной организации.</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При разработке настоящего учебного плана учтены требования следующих документов:</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Федерального закона от 12 декабря 2012 г. №273-ФЗ «Об образовании в Российской Федерации»;</w:t>
      </w:r>
    </w:p>
    <w:p w:rsidR="004476FB" w:rsidRPr="00A47442" w:rsidRDefault="004476FB" w:rsidP="004476FB">
      <w:pPr>
        <w:spacing w:after="0" w:line="240" w:lineRule="auto"/>
        <w:ind w:firstLine="709"/>
        <w:jc w:val="both"/>
        <w:rPr>
          <w:rFonts w:ascii="Times New Roman" w:hAnsi="Times New Roman"/>
        </w:rPr>
      </w:pPr>
      <w:r w:rsidRPr="00A47442">
        <w:rPr>
          <w:rFonts w:ascii="Times New Roman" w:hAnsi="Times New Roman"/>
        </w:rPr>
        <w:t xml:space="preserve">- приказа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A47442">
        <w:rPr>
          <w:rFonts w:ascii="Times New Roman" w:hAnsi="Times New Roman"/>
        </w:rPr>
        <w:t>Минобрнауки</w:t>
      </w:r>
      <w:proofErr w:type="spellEnd"/>
      <w:r w:rsidRPr="00A47442">
        <w:rPr>
          <w:rFonts w:ascii="Times New Roman" w:hAnsi="Times New Roman"/>
        </w:rPr>
        <w:t xml:space="preserve"> России от 20.08.2008 № 241, от 30.08.2010 № 889, от 03.06.2011  №1994, </w:t>
      </w:r>
      <w:proofErr w:type="gramStart"/>
      <w:r w:rsidRPr="00A47442">
        <w:rPr>
          <w:rFonts w:ascii="Times New Roman" w:hAnsi="Times New Roman"/>
        </w:rPr>
        <w:t>от</w:t>
      </w:r>
      <w:proofErr w:type="gramEnd"/>
      <w:r w:rsidRPr="00A47442">
        <w:rPr>
          <w:rFonts w:ascii="Times New Roman" w:hAnsi="Times New Roman"/>
        </w:rPr>
        <w:t xml:space="preserve">  01.02.2012  №74);</w:t>
      </w:r>
    </w:p>
    <w:p w:rsidR="004476FB" w:rsidRPr="00A47442" w:rsidRDefault="004476FB" w:rsidP="004476FB">
      <w:pPr>
        <w:spacing w:after="0" w:line="240" w:lineRule="auto"/>
        <w:ind w:firstLine="709"/>
        <w:jc w:val="both"/>
        <w:rPr>
          <w:rFonts w:ascii="Times New Roman" w:hAnsi="Times New Roman"/>
        </w:rPr>
      </w:pPr>
      <w:r w:rsidRPr="00A47442">
        <w:rPr>
          <w:rFonts w:ascii="Times New Roman" w:hAnsi="Times New Roman"/>
        </w:rPr>
        <w:t>- приказа Министерства образования и науки Российской Федерации от 6 октября 2009г. №373 «06 ут</w:t>
      </w:r>
      <w:r w:rsidRPr="00A47442">
        <w:rPr>
          <w:rFonts w:ascii="Times New Roman" w:hAnsi="Times New Roman"/>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A47442">
        <w:rPr>
          <w:rFonts w:ascii="Times New Roman" w:hAnsi="Times New Roman"/>
        </w:rPr>
        <w:t>Минобрнауки</w:t>
      </w:r>
      <w:proofErr w:type="spellEnd"/>
      <w:r w:rsidRPr="00A47442">
        <w:rPr>
          <w:rFonts w:ascii="Times New Roman" w:hAnsi="Times New Roman"/>
        </w:rPr>
        <w:t xml:space="preserve"> России от 26.11.2010 №1241, от  22.09.2011  №2357,  от 18.12.2012  №1060);</w:t>
      </w:r>
    </w:p>
    <w:p w:rsidR="004476FB" w:rsidRPr="00A47442" w:rsidRDefault="004476FB" w:rsidP="004476FB">
      <w:pPr>
        <w:spacing w:after="0" w:line="240" w:lineRule="auto"/>
        <w:ind w:firstLine="709"/>
        <w:jc w:val="both"/>
        <w:rPr>
          <w:rFonts w:ascii="Times New Roman" w:hAnsi="Times New Roman"/>
        </w:rPr>
      </w:pPr>
      <w:r w:rsidRPr="00A47442">
        <w:rPr>
          <w:rFonts w:ascii="Times New Roman" w:hAnsi="Times New Roman"/>
        </w:rPr>
        <w:t>- приказа Министерства образования и науки Российской Федерации от 31 января 2012 г. №69 «О внесе</w:t>
      </w:r>
      <w:r w:rsidRPr="00A47442">
        <w:rPr>
          <w:rFonts w:ascii="Times New Roman" w:hAnsi="Times New Roman"/>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A47442">
        <w:rPr>
          <w:rFonts w:ascii="Times New Roman" w:hAnsi="Times New Roman"/>
        </w:rPr>
        <w:softHyphen/>
        <w:t>сийской Федерации от 5 марта 2004г. №1089»;</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письма Министерства образования и науки Российской Федерации от 4 марта 2010г. №03-413 «О методических рекомендациях по организации элективных курсов»;</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  письма Министерства образования и науки Российской Федерации от 26 июня 2012 г. №03-ПГ-МОН-10430 «Об изучении предмета «Технология». </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 Закона Республики Дагестан «Об образовании в Республике  Дагестан» от 15 июня 2014 г.  №48. </w:t>
      </w:r>
    </w:p>
    <w:p w:rsidR="004476FB" w:rsidRPr="00A47442" w:rsidRDefault="004476FB" w:rsidP="004476FB">
      <w:pPr>
        <w:spacing w:after="0" w:line="240" w:lineRule="auto"/>
        <w:ind w:firstLine="708"/>
        <w:jc w:val="both"/>
        <w:rPr>
          <w:rFonts w:ascii="Times New Roman" w:hAnsi="Times New Roman"/>
        </w:rPr>
      </w:pPr>
      <w:proofErr w:type="gramStart"/>
      <w:r w:rsidRPr="00A47442">
        <w:rPr>
          <w:rFonts w:ascii="Times New Roman" w:hAnsi="Times New Roman"/>
        </w:rPr>
        <w:t>В настоящее время в системе общего образования (5-11 классы) продолжают действовать приказы Министерства образования РФ от 5 марта 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sidRPr="00A47442">
        <w:rPr>
          <w:rFonts w:ascii="Times New Roman" w:hAnsi="Times New Roman"/>
        </w:rPr>
        <w:t xml:space="preserve"> образования». ФБУП для </w:t>
      </w:r>
      <w:r w:rsidRPr="00A47442">
        <w:rPr>
          <w:rFonts w:ascii="Times New Roman" w:hAnsi="Times New Roman"/>
          <w:lang w:val="en-US"/>
        </w:rPr>
        <w:t>VI</w:t>
      </w:r>
      <w:r w:rsidRPr="00A47442">
        <w:rPr>
          <w:rFonts w:ascii="Times New Roman" w:hAnsi="Times New Roman"/>
        </w:rPr>
        <w:t>-</w:t>
      </w:r>
      <w:r w:rsidRPr="00A47442">
        <w:rPr>
          <w:rFonts w:ascii="Times New Roman" w:hAnsi="Times New Roman"/>
          <w:lang w:val="en-US"/>
        </w:rPr>
        <w:t>XI</w:t>
      </w:r>
      <w:r w:rsidRPr="00A47442">
        <w:rPr>
          <w:rFonts w:ascii="Times New Roman" w:hAnsi="Times New Roman"/>
        </w:rPr>
        <w:t xml:space="preserve"> классов </w:t>
      </w:r>
      <w:proofErr w:type="gramStart"/>
      <w:r w:rsidRPr="00A47442">
        <w:rPr>
          <w:rFonts w:ascii="Times New Roman" w:hAnsi="Times New Roman"/>
        </w:rPr>
        <w:t>разработан</w:t>
      </w:r>
      <w:proofErr w:type="gramEnd"/>
      <w:r w:rsidRPr="00A47442">
        <w:rPr>
          <w:rFonts w:ascii="Times New Roman" w:hAnsi="Times New Roman"/>
        </w:rPr>
        <w:t xml:space="preserve">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Для этих классов еще не созданы основные образовательные программы.  </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Как известно, федеральные государственные образовательные стандарты  второго поколения вводятся поэтапно. В настоящее время по новым стандартам  второго поколения обучаются учащиеся 1-4 классов. С 1 сентября 2015 года на новые стандарты перейдут пятые классы. </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Содержание образования определяется примерной основной образовательной программой, на основе которой школа составляет свою образовательную программу.</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w:t>
      </w:r>
      <w:r w:rsidRPr="00A47442">
        <w:rPr>
          <w:rFonts w:ascii="Times New Roman" w:hAnsi="Times New Roman"/>
        </w:rPr>
        <w:lastRenderedPageBreak/>
        <w:t xml:space="preserve">учетом часов, предусмотренных базисным учебным планом, включенным в примерную основную образовательную программу, а также своих специфики и возможностей. </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Базисный учебный план состоит из двух частей – обязательной (инвариантной) части и части, формируемой участниками образовательного процесса, включающей  и внеурочную  деятельность. </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основного общего, среднего общего  образования, и учебное время, отводимое на их изучение по классам обучения.</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объема основной образовательной программы (приказ </w:t>
      </w:r>
      <w:proofErr w:type="spellStart"/>
      <w:r w:rsidRPr="00A47442">
        <w:rPr>
          <w:rFonts w:ascii="Times New Roman" w:hAnsi="Times New Roman"/>
        </w:rPr>
        <w:t>Минобрнауки</w:t>
      </w:r>
      <w:proofErr w:type="spellEnd"/>
      <w:r w:rsidRPr="00A47442">
        <w:rPr>
          <w:rFonts w:ascii="Times New Roman" w:hAnsi="Times New Roman"/>
        </w:rPr>
        <w:t xml:space="preserve"> России от 17 мая 2012г. № 413 «Об утверждении Федерального государственного образовательного стандарта среднего (полного) общего образования»).</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w:t>
      </w:r>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 </w:t>
      </w:r>
    </w:p>
    <w:p w:rsidR="004476FB" w:rsidRPr="00A47442" w:rsidRDefault="004476FB" w:rsidP="004476FB">
      <w:pPr>
        <w:spacing w:after="0" w:line="240" w:lineRule="auto"/>
        <w:ind w:firstLine="708"/>
        <w:jc w:val="both"/>
        <w:rPr>
          <w:rFonts w:ascii="Times New Roman" w:hAnsi="Times New Roman"/>
        </w:rPr>
      </w:pPr>
      <w:proofErr w:type="gramStart"/>
      <w:r w:rsidRPr="00A47442">
        <w:rPr>
          <w:rFonts w:ascii="Times New Roman" w:hAnsi="Times New Roman"/>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sidRPr="00A47442">
        <w:rPr>
          <w:rFonts w:ascii="Times New Roman" w:hAnsi="Times New Roman"/>
        </w:rPr>
        <w:t>общеинтеллектуальное</w:t>
      </w:r>
      <w:proofErr w:type="spellEnd"/>
      <w:r w:rsidRPr="00A47442">
        <w:rPr>
          <w:rFonts w:ascii="Times New Roman" w:hAnsi="Times New Roman"/>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4476FB" w:rsidRPr="00A47442" w:rsidRDefault="004476FB" w:rsidP="004476FB">
      <w:pPr>
        <w:spacing w:after="0" w:line="240" w:lineRule="auto"/>
        <w:ind w:firstLine="708"/>
        <w:jc w:val="both"/>
        <w:rPr>
          <w:rFonts w:ascii="Times New Roman" w:hAnsi="Times New Roman"/>
        </w:rPr>
      </w:pPr>
      <w:r w:rsidRPr="00A47442">
        <w:rPr>
          <w:rFonts w:ascii="Times New Roman" w:hAnsi="Times New Roman"/>
        </w:rPr>
        <w:t xml:space="preserve">В национально-региональный компонент (этнокультурное образование) входят следующие учебные дисциплины: родные языки и литературы народов Дагестана, культура и традиции народов Дагестана, история и география Дагестана, дагестанская литература, музыка, изобразительное искусство. </w:t>
      </w:r>
    </w:p>
    <w:p w:rsidR="004476FB" w:rsidRPr="00A47442" w:rsidRDefault="004476FB" w:rsidP="004476FB">
      <w:pPr>
        <w:spacing w:after="0" w:line="240" w:lineRule="auto"/>
        <w:ind w:firstLine="708"/>
        <w:jc w:val="both"/>
        <w:rPr>
          <w:rFonts w:ascii="Times New Roman" w:hAnsi="Times New Roman"/>
        </w:rPr>
      </w:pPr>
      <w:proofErr w:type="gramStart"/>
      <w:r w:rsidRPr="00A47442">
        <w:rPr>
          <w:rFonts w:ascii="Times New Roman" w:hAnsi="Times New Roman"/>
        </w:rPr>
        <w:t xml:space="preserve">Изучение учебных предметов национально-регионального компонента обеспечивается  использованием учебных пособий (полностью заменяющих учебники), издаваемых издательством НИИ педагогики, которое входит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Министерства образования и науки РФ от 14 декабря 2009 г. №729 с последующими изменениями). </w:t>
      </w:r>
      <w:proofErr w:type="gramEnd"/>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 Режим работы - по пятидневной  или шестидневной учебной неделе -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w:t>
      </w:r>
      <w:r w:rsidRPr="00A47442">
        <w:rPr>
          <w:rFonts w:ascii="Times New Roman" w:hAnsi="Times New Roman"/>
          <w:b/>
        </w:rPr>
        <w:t>Продолжительность урока в I классе в сентябре-декабре - по 35 минут,</w:t>
      </w:r>
      <w:r w:rsidRPr="00A47442">
        <w:rPr>
          <w:rFonts w:ascii="Times New Roman" w:hAnsi="Times New Roman"/>
        </w:rPr>
        <w:t xml:space="preserve"> в </w:t>
      </w:r>
      <w:r w:rsidRPr="00A47442">
        <w:rPr>
          <w:rFonts w:ascii="Times New Roman" w:hAnsi="Times New Roman"/>
          <w:b/>
        </w:rPr>
        <w:t>январе-мае – по 45 минут.</w:t>
      </w:r>
      <w:r w:rsidRPr="00A47442">
        <w:rPr>
          <w:rFonts w:ascii="Times New Roman" w:hAnsi="Times New Roman"/>
        </w:rPr>
        <w:t xml:space="preserve"> Продолжительность урока во II-</w:t>
      </w:r>
      <w:r w:rsidRPr="00A47442">
        <w:rPr>
          <w:rFonts w:ascii="Times New Roman" w:hAnsi="Times New Roman"/>
          <w:lang w:val="en-US"/>
        </w:rPr>
        <w:t>XI</w:t>
      </w:r>
      <w:r w:rsidRPr="00A47442">
        <w:rPr>
          <w:rFonts w:ascii="Times New Roman" w:hAnsi="Times New Roman"/>
        </w:rPr>
        <w:t xml:space="preserve">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w:t>
      </w:r>
      <w:r w:rsidRPr="00A47442">
        <w:rPr>
          <w:rFonts w:ascii="Times New Roman" w:hAnsi="Times New Roman"/>
          <w:b/>
        </w:rPr>
        <w:t xml:space="preserve"> </w:t>
      </w:r>
      <w:proofErr w:type="gramStart"/>
      <w:r w:rsidRPr="00A47442">
        <w:rPr>
          <w:rFonts w:ascii="Times New Roman" w:hAnsi="Times New Roman"/>
          <w:b/>
        </w:rPr>
        <w:t>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40 минут каждый.</w:t>
      </w:r>
      <w:proofErr w:type="gramEnd"/>
      <w:r w:rsidRPr="00A47442">
        <w:rPr>
          <w:rFonts w:ascii="Times New Roman" w:hAnsi="Times New Roman"/>
          <w:b/>
        </w:rPr>
        <w:t xml:space="preserve">  </w:t>
      </w:r>
      <w:r w:rsidRPr="00A47442">
        <w:rPr>
          <w:rFonts w:ascii="Times New Roman" w:hAnsi="Times New Roman"/>
        </w:rPr>
        <w:t xml:space="preserve">Для первоклассников допускается 1 день в неделю не более пяти уроков (за счет урока физической культуры).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lastRenderedPageBreak/>
        <w:t xml:space="preserve">Продолжительность каникул в течение учебного года составляет не менее 30 календарных дней, летом – 8 недель. Для </w:t>
      </w:r>
      <w:proofErr w:type="gramStart"/>
      <w:r w:rsidRPr="00A47442">
        <w:rPr>
          <w:rFonts w:ascii="Times New Roman" w:hAnsi="Times New Roman"/>
        </w:rPr>
        <w:t>обучающихся</w:t>
      </w:r>
      <w:proofErr w:type="gramEnd"/>
      <w:r w:rsidRPr="00A47442">
        <w:rPr>
          <w:rFonts w:ascii="Times New Roman" w:hAnsi="Times New Roman"/>
        </w:rPr>
        <w:t xml:space="preserve"> в </w:t>
      </w:r>
      <w:r w:rsidRPr="00A47442">
        <w:rPr>
          <w:rFonts w:ascii="Times New Roman" w:hAnsi="Times New Roman"/>
          <w:lang w:val="en-US"/>
        </w:rPr>
        <w:t>I</w:t>
      </w:r>
      <w:r w:rsidRPr="00A47442">
        <w:rPr>
          <w:rFonts w:ascii="Times New Roman" w:hAnsi="Times New Roman"/>
        </w:rPr>
        <w:t xml:space="preserve"> классе устанавливаются в течение года дополнительные недельные каникулы.</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4-5 классах – 2 часа, в 6-8 классах – 2,5 часа, в 9-10 классах – до 3,5 часа (СанПиН 2.4.2.2821.-10, п.10.30).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4476FB" w:rsidRPr="00A47442" w:rsidRDefault="004476FB" w:rsidP="004476FB">
      <w:pPr>
        <w:spacing w:after="0" w:line="240" w:lineRule="auto"/>
        <w:ind w:firstLine="601"/>
        <w:jc w:val="both"/>
        <w:rPr>
          <w:rFonts w:ascii="Times New Roman" w:hAnsi="Times New Roman"/>
          <w:b/>
        </w:rPr>
      </w:pPr>
      <w:r w:rsidRPr="00A47442">
        <w:rPr>
          <w:rFonts w:ascii="Times New Roman" w:hAnsi="Times New Roman"/>
          <w:b/>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 сдваивать уроки физической культуры;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планировать проведение уроков физической культуры в форме аудиторных занятий.</w:t>
      </w:r>
    </w:p>
    <w:p w:rsidR="004476FB" w:rsidRPr="00A47442" w:rsidRDefault="004476FB" w:rsidP="004476FB">
      <w:pPr>
        <w:spacing w:after="0" w:line="240" w:lineRule="auto"/>
        <w:ind w:firstLine="601"/>
        <w:jc w:val="both"/>
        <w:rPr>
          <w:rFonts w:ascii="Times New Roman" w:hAnsi="Times New Roman"/>
        </w:rPr>
      </w:pPr>
      <w:proofErr w:type="gramStart"/>
      <w:r w:rsidRPr="00A47442">
        <w:rPr>
          <w:rFonts w:ascii="Times New Roman" w:hAnsi="Times New Roman"/>
        </w:rPr>
        <w:t>При учебных занятиях  по предметам «Русский язык» (в школах с родным (нерусским) языком обучения), «Родной язык» (в  школах с русским (неродным) языком обучения), «</w:t>
      </w:r>
      <w:r w:rsidRPr="00A47442">
        <w:rPr>
          <w:rFonts w:ascii="Times New Roman" w:hAnsi="Times New Roman"/>
          <w:b/>
        </w:rPr>
        <w:t>Иностранный язык» (2-11 классы),</w:t>
      </w:r>
      <w:r w:rsidRPr="00A47442">
        <w:rPr>
          <w:rFonts w:ascii="Times New Roman" w:hAnsi="Times New Roman"/>
        </w:rPr>
        <w:t xml:space="preserve"> «</w:t>
      </w:r>
      <w:r w:rsidRPr="00A47442">
        <w:rPr>
          <w:rFonts w:ascii="Times New Roman" w:hAnsi="Times New Roman"/>
          <w:b/>
        </w:rPr>
        <w:t>Технология» (5-11 классы),</w:t>
      </w:r>
      <w:r w:rsidRPr="00A47442">
        <w:rPr>
          <w:rFonts w:ascii="Times New Roman" w:hAnsi="Times New Roman"/>
        </w:rPr>
        <w:t xml:space="preserve"> «Физическая культура» (10-11 классы), а также  «Информатика и ИКТ», «Физика» и «Химия»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sidRPr="00A47442">
        <w:rPr>
          <w:rFonts w:ascii="Times New Roman" w:hAnsi="Times New Roman"/>
        </w:rPr>
        <w:t xml:space="preserve"> и более человек, </w:t>
      </w:r>
      <w:r w:rsidRPr="00A47442">
        <w:rPr>
          <w:rFonts w:ascii="Times New Roman" w:hAnsi="Times New Roman"/>
          <w:b/>
        </w:rPr>
        <w:t>в сельских – 20 и более человек.</w:t>
      </w:r>
    </w:p>
    <w:p w:rsidR="004476FB" w:rsidRPr="00A47442" w:rsidRDefault="004476FB" w:rsidP="004476FB">
      <w:pPr>
        <w:spacing w:after="0" w:line="240" w:lineRule="auto"/>
        <w:ind w:firstLine="601"/>
        <w:jc w:val="both"/>
        <w:rPr>
          <w:rFonts w:ascii="Times New Roman" w:hAnsi="Times New Roman"/>
          <w:b/>
        </w:rPr>
      </w:pPr>
      <w:r w:rsidRPr="00A47442">
        <w:rPr>
          <w:rFonts w:ascii="Times New Roman" w:hAnsi="Times New Roman"/>
          <w:b/>
        </w:rPr>
        <w:t xml:space="preserve">При наличии необходимых условий и средств возможно деление на группы классов с меньшей наполняемостью. </w:t>
      </w:r>
    </w:p>
    <w:p w:rsidR="004476FB" w:rsidRPr="00A47442" w:rsidRDefault="004476FB" w:rsidP="004476FB">
      <w:pPr>
        <w:pStyle w:val="a5"/>
        <w:numPr>
          <w:ilvl w:val="0"/>
          <w:numId w:val="1"/>
        </w:numPr>
        <w:spacing w:after="0" w:line="240" w:lineRule="auto"/>
        <w:jc w:val="center"/>
        <w:rPr>
          <w:rFonts w:ascii="Times New Roman" w:hAnsi="Times New Roman"/>
          <w:b/>
        </w:rPr>
      </w:pPr>
      <w:r w:rsidRPr="00A47442">
        <w:rPr>
          <w:rFonts w:ascii="Times New Roman" w:hAnsi="Times New Roman"/>
          <w:b/>
        </w:rPr>
        <w:t>Начальное  общее образование</w:t>
      </w:r>
    </w:p>
    <w:p w:rsidR="004476FB" w:rsidRPr="00A47442" w:rsidRDefault="004476FB" w:rsidP="004476FB">
      <w:pPr>
        <w:spacing w:after="0" w:line="240" w:lineRule="auto"/>
        <w:ind w:firstLine="601"/>
        <w:jc w:val="both"/>
        <w:rPr>
          <w:rFonts w:ascii="Times New Roman" w:hAnsi="Times New Roman"/>
        </w:rPr>
      </w:pP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Учебный план  начального общего образования обеспечивает возможность обучения на государственном языке Российской Федерации и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этих языков, по классам (годам) обучения.  Несмотря на </w:t>
      </w:r>
      <w:proofErr w:type="gramStart"/>
      <w:r w:rsidRPr="00A47442">
        <w:rPr>
          <w:rFonts w:ascii="Times New Roman" w:hAnsi="Times New Roman"/>
        </w:rPr>
        <w:t>то</w:t>
      </w:r>
      <w:proofErr w:type="gramEnd"/>
      <w:r w:rsidRPr="00A47442">
        <w:rPr>
          <w:rFonts w:ascii="Times New Roman" w:hAnsi="Times New Roman"/>
        </w:rPr>
        <w:t xml:space="preserve"> что в данном учебном  плане для школ с родным (нерусским) языком обучения заметное место занимают учебные предметы этнокультурного образования, особенно родные языки, все же за русским языком здесь сохраняется то количество часов, которое указано на этот предмет в Базисном учебном плане Российской Федерации.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Что касается учебного плана №2 для школ с русским (неродным) языком обучения, то в нем для изучения русского языка выделяется в 1-4 классах на 167 часов больше,  чем в Базисном учебном плане Российской Федерации.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Учебный план № 1, согласно которому в I-IV классах обучение осуществляется, как правило, на родном языке учащихся, а русский язык изучается как предмет, предлагается для образовательных организаций с однонациональным составом учащихся, слабо владеющих  и (или) совсем не владеющих русским языком до поступления в школу.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Учебный план № 2 с русским языком обучения предназначен для образовательных организаций  со смешанным национальным составом учащихся, согласно которому с первого класса обучение ведется, как правило, на русском языке, родной язык изучается как предмет.</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w:t>
      </w:r>
      <w:r w:rsidRPr="00A47442">
        <w:rPr>
          <w:rFonts w:ascii="Times New Roman" w:hAnsi="Times New Roman"/>
        </w:rPr>
        <w:lastRenderedPageBreak/>
        <w:t xml:space="preserve">предметов: «Дагестанская литература», «Культура и традиции народов Дагестана» и других предметов этнокультурного образования.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При проведении занятий по родным языкам в городских школах с русским  (неродным) языком обучения необходимо делить классы на группы с учетом уровня владения родным языком: на  группы учащихся, владеющих  родным языком, и группы учащихся, не владеющих и (или) слабо владеющих родным языком.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В связи с необходимостью предстоящей  сдачи выпускниками школ в обязательном порядке единого государственного экзамена по иностранному языку, во </w:t>
      </w:r>
      <w:r w:rsidRPr="00A47442">
        <w:rPr>
          <w:rFonts w:ascii="Times New Roman" w:hAnsi="Times New Roman"/>
          <w:lang w:val="en-US"/>
        </w:rPr>
        <w:t>II</w:t>
      </w:r>
      <w:r w:rsidRPr="00A47442">
        <w:rPr>
          <w:rFonts w:ascii="Times New Roman" w:hAnsi="Times New Roman"/>
        </w:rPr>
        <w:t>-</w:t>
      </w:r>
      <w:r w:rsidRPr="00A47442">
        <w:rPr>
          <w:rFonts w:ascii="Times New Roman" w:hAnsi="Times New Roman"/>
          <w:lang w:val="en-US"/>
        </w:rPr>
        <w:t>IV</w:t>
      </w:r>
      <w:r w:rsidRPr="00A47442">
        <w:rPr>
          <w:rFonts w:ascii="Times New Roman" w:hAnsi="Times New Roman"/>
        </w:rPr>
        <w:t xml:space="preserve"> классах сельских школ с родным (нерусским) языком обучения в учебном плане №1 выделено по 2 часа в неделю на иностранный язык. </w:t>
      </w:r>
    </w:p>
    <w:p w:rsidR="004476FB" w:rsidRPr="00A47442" w:rsidRDefault="004476FB" w:rsidP="004476FB">
      <w:pPr>
        <w:spacing w:after="0" w:line="240" w:lineRule="auto"/>
        <w:ind w:firstLine="601"/>
        <w:jc w:val="both"/>
        <w:rPr>
          <w:rFonts w:ascii="Times New Roman" w:hAnsi="Times New Roman"/>
          <w:b/>
        </w:rPr>
      </w:pPr>
      <w:proofErr w:type="gramStart"/>
      <w:r w:rsidRPr="00A47442">
        <w:rPr>
          <w:rFonts w:ascii="Times New Roman" w:hAnsi="Times New Roman"/>
          <w:b/>
        </w:rPr>
        <w:t xml:space="preserve">Что касается учебного предмета «Окружающий мир» в четвертом классе, на его изучение выделен 1 час, материал второго часа может быть изучен </w:t>
      </w:r>
      <w:proofErr w:type="spellStart"/>
      <w:r w:rsidRPr="00A47442">
        <w:rPr>
          <w:rFonts w:ascii="Times New Roman" w:hAnsi="Times New Roman"/>
          <w:b/>
        </w:rPr>
        <w:t>интегрированно</w:t>
      </w:r>
      <w:proofErr w:type="spellEnd"/>
      <w:r w:rsidRPr="00A47442">
        <w:rPr>
          <w:rFonts w:ascii="Times New Roman" w:hAnsi="Times New Roman"/>
          <w:b/>
        </w:rPr>
        <w:t xml:space="preserve"> при изучении учебных предметов «Русский язык и литературное чтение», «Родной язык и литературное чтение», «Культура и традиции народов Дагестана», «Основы религиозных культур и светской этики», а также за счет компонента образовательной организации. </w:t>
      </w:r>
      <w:proofErr w:type="gramEnd"/>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Режим работы - по пятидневной  или шестидневной учебной неделе -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Продолжительность каникул в течение учебного года составляет не менее 30 календарных дней. Для </w:t>
      </w:r>
      <w:proofErr w:type="gramStart"/>
      <w:r w:rsidRPr="00A47442">
        <w:rPr>
          <w:rFonts w:ascii="Times New Roman" w:hAnsi="Times New Roman"/>
        </w:rPr>
        <w:t>обучающихся</w:t>
      </w:r>
      <w:proofErr w:type="gramEnd"/>
      <w:r w:rsidRPr="00A47442">
        <w:rPr>
          <w:rFonts w:ascii="Times New Roman" w:hAnsi="Times New Roman"/>
        </w:rPr>
        <w:t xml:space="preserve"> в </w:t>
      </w:r>
      <w:r w:rsidRPr="00A47442">
        <w:rPr>
          <w:rFonts w:ascii="Times New Roman" w:hAnsi="Times New Roman"/>
          <w:lang w:val="en-US"/>
        </w:rPr>
        <w:t>I</w:t>
      </w:r>
      <w:r w:rsidRPr="00A47442">
        <w:rPr>
          <w:rFonts w:ascii="Times New Roman" w:hAnsi="Times New Roman"/>
        </w:rPr>
        <w:t xml:space="preserve"> классе устанавливаются в течение года дополнительные недельные каникулы.</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 классе – 2 часа.</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Количество учебных занятий за 4 учебных года не может составлять менее 2904 часов и более 3345 часов.</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Комплексный учебный курс «Основы религиозных культур и светской этики» состоит из шести модулей и изучается в IV классах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Внеурочная деятельность организуется по направлениям развития личности (духовно-нравственное, социальное, </w:t>
      </w:r>
      <w:proofErr w:type="spellStart"/>
      <w:r w:rsidRPr="00A47442">
        <w:rPr>
          <w:rFonts w:ascii="Times New Roman" w:hAnsi="Times New Roman"/>
        </w:rPr>
        <w:t>общеинтеллектуальное</w:t>
      </w:r>
      <w:proofErr w:type="spellEnd"/>
      <w:r w:rsidRPr="00A47442">
        <w:rPr>
          <w:rFonts w:ascii="Times New Roman" w:hAnsi="Times New Roman"/>
        </w:rPr>
        <w:t>, общекультурное, спортивно-оздоровительное).</w:t>
      </w:r>
    </w:p>
    <w:p w:rsidR="004476FB" w:rsidRPr="00A47442" w:rsidRDefault="004476FB" w:rsidP="004476FB">
      <w:pPr>
        <w:spacing w:after="0" w:line="240" w:lineRule="auto"/>
        <w:ind w:firstLine="601"/>
        <w:jc w:val="both"/>
        <w:rPr>
          <w:rFonts w:ascii="Times New Roman" w:hAnsi="Times New Roman"/>
        </w:rPr>
      </w:pPr>
      <w:proofErr w:type="gramStart"/>
      <w:r w:rsidRPr="00A47442">
        <w:rPr>
          <w:rFonts w:ascii="Times New Roman" w:hAnsi="Times New Roman"/>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w:t>
      </w:r>
      <w:proofErr w:type="gramEnd"/>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lastRenderedPageBreak/>
        <w:t>Рекомендуется не менее 2-х часов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b/>
        </w:rPr>
        <w:t>В связи с отсутствием финансирования в I-IV классах предусмотрена оплата только 7 часов внеурочной деятельности, однако при наличии финансовых средств в муниципальных образованиях</w:t>
      </w:r>
      <w:r w:rsidRPr="00A47442">
        <w:rPr>
          <w:rFonts w:ascii="Times New Roman" w:hAnsi="Times New Roman"/>
        </w:rPr>
        <w:t xml:space="preserve">  количество часов внеурочной деятельности может быть доведено до 10 часов в каждом классе. </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rPr>
        <w:t xml:space="preserve">При проведении занятий по русскому языку разрешается деление классов на две группы в сельских школах - 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w:t>
      </w:r>
      <w:r w:rsidRPr="00A47442">
        <w:rPr>
          <w:rFonts w:ascii="Times New Roman" w:hAnsi="Times New Roman"/>
          <w:lang w:val="en-US"/>
        </w:rPr>
        <w:t>II</w:t>
      </w:r>
      <w:r w:rsidRPr="00A47442">
        <w:rPr>
          <w:rFonts w:ascii="Times New Roman" w:hAnsi="Times New Roman"/>
        </w:rPr>
        <w:t>-IV классах осуществляется деление  класса на две группы при наполняемости 25 и более человек в городах, 20 и более человек  в селе.</w:t>
      </w:r>
    </w:p>
    <w:p w:rsidR="004476FB" w:rsidRPr="00A47442" w:rsidRDefault="004476FB" w:rsidP="004476FB">
      <w:pPr>
        <w:spacing w:after="0" w:line="240" w:lineRule="auto"/>
        <w:ind w:firstLine="601"/>
        <w:jc w:val="both"/>
        <w:rPr>
          <w:rFonts w:ascii="Times New Roman" w:hAnsi="Times New Roman"/>
        </w:rPr>
      </w:pPr>
      <w:r w:rsidRPr="00A47442">
        <w:rPr>
          <w:rFonts w:ascii="Times New Roman" w:hAnsi="Times New Roman"/>
          <w:b/>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4476FB" w:rsidRPr="00A47442" w:rsidRDefault="004476FB" w:rsidP="004476FB">
      <w:pPr>
        <w:pStyle w:val="a3"/>
        <w:jc w:val="left"/>
        <w:rPr>
          <w:sz w:val="22"/>
          <w:szCs w:val="22"/>
        </w:rPr>
      </w:pPr>
      <w:r>
        <w:rPr>
          <w:sz w:val="22"/>
          <w:szCs w:val="22"/>
        </w:rPr>
        <w:t xml:space="preserve">                                            </w:t>
      </w:r>
      <w:r w:rsidRPr="00A47442">
        <w:rPr>
          <w:sz w:val="22"/>
          <w:szCs w:val="22"/>
        </w:rPr>
        <w:t xml:space="preserve">Базисный учебный план № 2 </w:t>
      </w:r>
    </w:p>
    <w:p w:rsidR="004476FB" w:rsidRPr="00A47442" w:rsidRDefault="004476FB" w:rsidP="004476FB">
      <w:pPr>
        <w:pStyle w:val="a3"/>
        <w:rPr>
          <w:sz w:val="22"/>
          <w:szCs w:val="22"/>
        </w:rPr>
      </w:pPr>
      <w:r w:rsidRPr="00A47442">
        <w:rPr>
          <w:sz w:val="22"/>
          <w:szCs w:val="22"/>
        </w:rPr>
        <w:t xml:space="preserve">для </w:t>
      </w:r>
      <w:r w:rsidRPr="00A47442">
        <w:rPr>
          <w:sz w:val="22"/>
          <w:szCs w:val="22"/>
          <w:lang w:val="en-US"/>
        </w:rPr>
        <w:t>I</w:t>
      </w:r>
      <w:r w:rsidRPr="00A47442">
        <w:rPr>
          <w:sz w:val="22"/>
          <w:szCs w:val="22"/>
        </w:rPr>
        <w:t>-</w:t>
      </w:r>
      <w:r w:rsidRPr="00A47442">
        <w:rPr>
          <w:sz w:val="22"/>
          <w:szCs w:val="22"/>
          <w:lang w:val="en-US"/>
        </w:rPr>
        <w:t>IV</w:t>
      </w:r>
      <w:r w:rsidRPr="00A47442">
        <w:rPr>
          <w:sz w:val="22"/>
          <w:szCs w:val="22"/>
        </w:rPr>
        <w:t xml:space="preserve"> классов образовательных организаций с русским (неродным)  языком обучения, реализующих основную образовательную программу начальн</w:t>
      </w:r>
      <w:r w:rsidR="006D231D">
        <w:rPr>
          <w:sz w:val="22"/>
          <w:szCs w:val="22"/>
        </w:rPr>
        <w:t>ого общего образования,  на 2018/2019</w:t>
      </w:r>
      <w:r w:rsidRPr="00A47442">
        <w:rPr>
          <w:sz w:val="22"/>
          <w:szCs w:val="22"/>
        </w:rPr>
        <w:t xml:space="preserve">  учебный год </w:t>
      </w:r>
    </w:p>
    <w:p w:rsidR="004476FB" w:rsidRPr="00A47442" w:rsidRDefault="004476FB" w:rsidP="004476FB">
      <w:pPr>
        <w:jc w:val="center"/>
        <w:rPr>
          <w:rFonts w:ascii="Times New Roman" w:hAnsi="Times New Roman"/>
          <w:b/>
        </w:rPr>
      </w:pPr>
    </w:p>
    <w:tbl>
      <w:tblPr>
        <w:tblW w:w="104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6"/>
        <w:gridCol w:w="1080"/>
        <w:gridCol w:w="960"/>
        <w:gridCol w:w="960"/>
        <w:gridCol w:w="840"/>
      </w:tblGrid>
      <w:tr w:rsidR="004476FB" w:rsidRPr="00A47442" w:rsidTr="00732E93">
        <w:tc>
          <w:tcPr>
            <w:tcW w:w="6586" w:type="dxa"/>
            <w:vMerge w:val="restart"/>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0" w:right="-108"/>
              <w:rPr>
                <w:rFonts w:ascii="Times New Roman" w:hAnsi="Times New Roman"/>
                <w:b/>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3733800" cy="457200"/>
                      <wp:effectExtent l="12700" t="9525" r="6350"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33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"/>
                  </w:pict>
                </mc:Fallback>
              </mc:AlternateContent>
            </w:r>
            <w:r w:rsidRPr="00A47442">
              <w:rPr>
                <w:rFonts w:ascii="Times New Roman" w:hAnsi="Times New Roman"/>
                <w:b/>
              </w:rPr>
              <w:t>Предметы</w:t>
            </w:r>
          </w:p>
          <w:p w:rsidR="004476FB" w:rsidRPr="00A47442" w:rsidRDefault="004476FB" w:rsidP="00732E93">
            <w:pPr>
              <w:ind w:left="-120" w:right="12"/>
              <w:jc w:val="right"/>
              <w:rPr>
                <w:rFonts w:ascii="Times New Roman" w:hAnsi="Times New Roman"/>
                <w:b/>
              </w:rPr>
            </w:pPr>
            <w:r w:rsidRPr="00A47442">
              <w:rPr>
                <w:rFonts w:ascii="Times New Roman" w:hAnsi="Times New Roman"/>
                <w:b/>
              </w:rPr>
              <w:t>Классы</w:t>
            </w:r>
          </w:p>
        </w:tc>
        <w:tc>
          <w:tcPr>
            <w:tcW w:w="3840" w:type="dxa"/>
            <w:gridSpan w:val="4"/>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Количество часов в неделю</w:t>
            </w:r>
            <w:r w:rsidRPr="00A47442">
              <w:rPr>
                <w:rFonts w:ascii="Times New Roman" w:hAnsi="Times New Roman"/>
                <w:b/>
                <w:lang w:val="en-US"/>
              </w:rPr>
              <w:t xml:space="preserve"> </w:t>
            </w:r>
          </w:p>
        </w:tc>
      </w:tr>
      <w:tr w:rsidR="004476FB" w:rsidRPr="00A47442" w:rsidTr="00732E93">
        <w:tc>
          <w:tcPr>
            <w:tcW w:w="6586" w:type="dxa"/>
            <w:vMerge/>
            <w:tcBorders>
              <w:top w:val="single" w:sz="4" w:space="0" w:color="auto"/>
              <w:left w:val="single" w:sz="4" w:space="0" w:color="auto"/>
              <w:bottom w:val="single" w:sz="4" w:space="0" w:color="auto"/>
              <w:right w:val="single" w:sz="4" w:space="0" w:color="auto"/>
            </w:tcBorders>
            <w:vAlign w:val="center"/>
            <w:hideMark/>
          </w:tcPr>
          <w:p w:rsidR="004476FB" w:rsidRPr="00A47442" w:rsidRDefault="004476FB" w:rsidP="00732E93">
            <w:pPr>
              <w:rPr>
                <w:rFonts w:ascii="Times New Roman" w:hAnsi="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lang w:val="en-US"/>
              </w:rPr>
            </w:pPr>
            <w:r w:rsidRPr="00A47442">
              <w:rPr>
                <w:rFonts w:ascii="Times New Roman" w:hAnsi="Times New Roman"/>
                <w:b/>
                <w:lang w:val="en-US"/>
              </w:rPr>
              <w:t>I</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lang w:val="en-US"/>
              </w:rPr>
            </w:pPr>
            <w:r w:rsidRPr="00A47442">
              <w:rPr>
                <w:rFonts w:ascii="Times New Roman" w:hAnsi="Times New Roman"/>
                <w:b/>
                <w:lang w:val="en-US"/>
              </w:rPr>
              <w:t>II</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lang w:val="en-US"/>
              </w:rPr>
            </w:pPr>
            <w:r w:rsidRPr="00A47442">
              <w:rPr>
                <w:rFonts w:ascii="Times New Roman" w:hAnsi="Times New Roman"/>
                <w:b/>
                <w:lang w:val="en-US"/>
              </w:rPr>
              <w:t>III</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lang w:val="en-US"/>
              </w:rPr>
              <w:t>IV</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jc w:val="both"/>
              <w:rPr>
                <w:rFonts w:ascii="Times New Roman" w:hAnsi="Times New Roman"/>
              </w:rPr>
            </w:pPr>
            <w:r w:rsidRPr="00A47442">
              <w:rPr>
                <w:rFonts w:ascii="Times New Roman" w:hAnsi="Times New Roman"/>
              </w:rPr>
              <w:t xml:space="preserve"> Русский язык и литературное чтение </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3A0327" w:rsidP="00732E93">
            <w:pPr>
              <w:ind w:left="-108" w:right="-108"/>
              <w:jc w:val="center"/>
              <w:rPr>
                <w:rFonts w:ascii="Times New Roman" w:hAnsi="Times New Roman"/>
              </w:rPr>
            </w:pPr>
            <w:r>
              <w:rPr>
                <w:rFonts w:ascii="Times New Roman" w:hAnsi="Times New Roman"/>
              </w:rPr>
              <w:t>8</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9</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3A0327" w:rsidP="00732E93">
            <w:pPr>
              <w:ind w:left="-108" w:right="-108"/>
              <w:jc w:val="center"/>
              <w:rPr>
                <w:rFonts w:ascii="Times New Roman" w:hAnsi="Times New Roman"/>
              </w:rPr>
            </w:pPr>
            <w:r>
              <w:rPr>
                <w:rFonts w:ascii="Times New Roman" w:hAnsi="Times New Roman"/>
              </w:rPr>
              <w:t>8</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8</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Родной язык и литературное чтение</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3A0327" w:rsidP="00732E93">
            <w:pPr>
              <w:ind w:left="-108" w:right="-108"/>
              <w:jc w:val="center"/>
              <w:rPr>
                <w:rFonts w:ascii="Times New Roman" w:hAnsi="Times New Roman"/>
              </w:rPr>
            </w:pPr>
            <w:r>
              <w:rPr>
                <w:rFonts w:ascii="Times New Roman" w:hAnsi="Times New Roman"/>
              </w:rPr>
              <w:t>3</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Иностранный язык</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lang w:val="en-US"/>
              </w:rPr>
            </w:pP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Математика</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4</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4</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4</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4</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Культура и традиции народов Дагестана</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Окружающий мир (человек, природа, общество)</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Основы религиозных культур и светской этики</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Музыка</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Изобразительное искусство + технология</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r>
      <w:tr w:rsidR="004476FB" w:rsidRPr="00A47442" w:rsidTr="00732E93">
        <w:trPr>
          <w:trHeight w:val="252"/>
        </w:trPr>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Физическая культура</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1"/>
              <w:rPr>
                <w:sz w:val="22"/>
                <w:szCs w:val="22"/>
                <w:lang w:eastAsia="ru-RU"/>
              </w:rPr>
            </w:pPr>
            <w:r w:rsidRPr="00A47442">
              <w:rPr>
                <w:sz w:val="22"/>
                <w:szCs w:val="22"/>
                <w:lang w:eastAsia="ru-RU"/>
              </w:rPr>
              <w:t>ИТОГО:</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25</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3A0327" w:rsidP="00732E93">
            <w:pPr>
              <w:ind w:left="-108" w:right="-108"/>
              <w:jc w:val="center"/>
              <w:rPr>
                <w:rFonts w:ascii="Times New Roman" w:hAnsi="Times New Roman"/>
                <w:b/>
              </w:rPr>
            </w:pPr>
            <w:r>
              <w:rPr>
                <w:rFonts w:ascii="Times New Roman" w:hAnsi="Times New Roman"/>
                <w:b/>
              </w:rPr>
              <w:t>24</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26</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Часть, формируемая участниками образовательного процесса</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3A0327" w:rsidP="00732E93">
            <w:pPr>
              <w:ind w:left="-108" w:right="-108"/>
              <w:jc w:val="center"/>
              <w:rPr>
                <w:rFonts w:ascii="Times New Roman" w:hAnsi="Times New Roman"/>
                <w:b/>
              </w:rPr>
            </w:pPr>
            <w:r>
              <w:rPr>
                <w:rFonts w:ascii="Times New Roman" w:hAnsi="Times New Roman"/>
                <w:b/>
              </w:rPr>
              <w:t>2</w:t>
            </w:r>
          </w:p>
        </w:tc>
        <w:tc>
          <w:tcPr>
            <w:tcW w:w="84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Максимально допустимая аудиторная недельная нагрузка</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26</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26</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26</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Внеурочная деятельность (кружки, секции, проектная деятельность и др.)</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1</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w:t>
            </w:r>
          </w:p>
        </w:tc>
      </w:tr>
      <w:tr w:rsidR="004476FB" w:rsidRPr="00A47442" w:rsidTr="00732E93">
        <w:tc>
          <w:tcPr>
            <w:tcW w:w="6586"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b/>
              </w:rPr>
            </w:pPr>
            <w:r w:rsidRPr="00A47442">
              <w:rPr>
                <w:rFonts w:ascii="Times New Roman" w:hAnsi="Times New Roman"/>
                <w:b/>
              </w:rPr>
              <w:t>Всего к финансированию:</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22</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28</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28</w:t>
            </w:r>
          </w:p>
        </w:tc>
        <w:tc>
          <w:tcPr>
            <w:tcW w:w="84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28</w:t>
            </w:r>
          </w:p>
        </w:tc>
      </w:tr>
    </w:tbl>
    <w:p w:rsidR="004476FB" w:rsidRPr="00A47442" w:rsidRDefault="004476FB" w:rsidP="004476FB">
      <w:pPr>
        <w:spacing w:after="0" w:line="240" w:lineRule="auto"/>
        <w:jc w:val="center"/>
        <w:rPr>
          <w:rFonts w:ascii="Times New Roman" w:hAnsi="Times New Roman"/>
          <w:b/>
        </w:rPr>
      </w:pPr>
    </w:p>
    <w:p w:rsidR="004476FB" w:rsidRPr="00A47442" w:rsidRDefault="004476FB" w:rsidP="004476FB">
      <w:pPr>
        <w:spacing w:after="0" w:line="240" w:lineRule="auto"/>
        <w:jc w:val="center"/>
        <w:rPr>
          <w:rFonts w:ascii="Times New Roman" w:hAnsi="Times New Roman"/>
          <w:b/>
        </w:rPr>
      </w:pPr>
      <w:r w:rsidRPr="00A47442">
        <w:rPr>
          <w:rFonts w:ascii="Times New Roman" w:hAnsi="Times New Roman"/>
          <w:b/>
          <w:lang w:val="en-US"/>
        </w:rPr>
        <w:t>II</w:t>
      </w:r>
      <w:r w:rsidRPr="00A47442">
        <w:rPr>
          <w:rFonts w:ascii="Times New Roman" w:hAnsi="Times New Roman"/>
          <w:b/>
        </w:rPr>
        <w:t>. Основное общее образование</w:t>
      </w:r>
    </w:p>
    <w:p w:rsidR="004476FB" w:rsidRPr="00A47442" w:rsidRDefault="004476FB" w:rsidP="004476FB">
      <w:pPr>
        <w:spacing w:after="0" w:line="240" w:lineRule="auto"/>
        <w:jc w:val="center"/>
        <w:rPr>
          <w:rFonts w:ascii="Times New Roman" w:hAnsi="Times New Roman"/>
          <w:b/>
        </w:rPr>
      </w:pPr>
    </w:p>
    <w:p w:rsidR="004476FB" w:rsidRPr="00A47442" w:rsidRDefault="004476FB" w:rsidP="004476FB">
      <w:pPr>
        <w:shd w:val="clear" w:color="auto" w:fill="FFFFFF"/>
        <w:spacing w:after="0" w:line="240" w:lineRule="auto"/>
        <w:ind w:left="19" w:right="48" w:firstLine="528"/>
        <w:jc w:val="both"/>
        <w:rPr>
          <w:rFonts w:ascii="Times New Roman" w:hAnsi="Times New Roman"/>
        </w:rPr>
      </w:pPr>
      <w:r w:rsidRPr="00A47442">
        <w:rPr>
          <w:rFonts w:ascii="Times New Roman" w:hAnsi="Times New Roman"/>
          <w:spacing w:val="-2"/>
        </w:rPr>
        <w:t xml:space="preserve">Учебный план для </w:t>
      </w:r>
      <w:r w:rsidRPr="00A47442">
        <w:rPr>
          <w:rFonts w:ascii="Times New Roman" w:hAnsi="Times New Roman"/>
          <w:spacing w:val="-2"/>
          <w:lang w:val="en-US"/>
        </w:rPr>
        <w:t>V</w:t>
      </w:r>
      <w:r w:rsidRPr="00A47442">
        <w:rPr>
          <w:rFonts w:ascii="Times New Roman" w:hAnsi="Times New Roman"/>
          <w:spacing w:val="-2"/>
        </w:rPr>
        <w:t>-</w:t>
      </w:r>
      <w:r w:rsidRPr="00A47442">
        <w:rPr>
          <w:rFonts w:ascii="Times New Roman" w:hAnsi="Times New Roman"/>
          <w:spacing w:val="-2"/>
          <w:lang w:val="en-US"/>
        </w:rPr>
        <w:t>IX</w:t>
      </w:r>
      <w:r w:rsidRPr="00A47442">
        <w:rPr>
          <w:rFonts w:ascii="Times New Roman" w:hAnsi="Times New Roman"/>
          <w:spacing w:val="-2"/>
        </w:rPr>
        <w:t xml:space="preserve"> классов ориентирован на 5-летний нормативный </w:t>
      </w:r>
      <w:r w:rsidRPr="00A47442">
        <w:rPr>
          <w:rFonts w:ascii="Times New Roman" w:hAnsi="Times New Roman"/>
        </w:rPr>
        <w:t xml:space="preserve">срок освоения государственных образовательных программ основного </w:t>
      </w:r>
      <w:r w:rsidRPr="00A47442">
        <w:rPr>
          <w:rFonts w:ascii="Times New Roman" w:hAnsi="Times New Roman"/>
          <w:spacing w:val="-1"/>
        </w:rPr>
        <w:t xml:space="preserve">общего образования и рассчитан на 35 учебных недель в год. По решению </w:t>
      </w:r>
      <w:r w:rsidRPr="00A47442">
        <w:rPr>
          <w:rFonts w:ascii="Times New Roman" w:hAnsi="Times New Roman"/>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4476FB" w:rsidRPr="00A47442" w:rsidRDefault="004476FB" w:rsidP="004476FB">
      <w:pPr>
        <w:shd w:val="clear" w:color="auto" w:fill="FFFFFF"/>
        <w:spacing w:after="0" w:line="240" w:lineRule="auto"/>
        <w:ind w:right="58" w:firstLine="528"/>
        <w:jc w:val="both"/>
        <w:rPr>
          <w:rFonts w:ascii="Times New Roman" w:hAnsi="Times New Roman"/>
        </w:rPr>
      </w:pPr>
      <w:r w:rsidRPr="00A47442">
        <w:rPr>
          <w:rFonts w:ascii="Times New Roman" w:hAnsi="Times New Roman"/>
          <w:spacing w:val="-2"/>
        </w:rPr>
        <w:t xml:space="preserve">При проведении учебных занятий по учебным предметам «Иностранный </w:t>
      </w:r>
      <w:r w:rsidRPr="00A47442">
        <w:rPr>
          <w:rFonts w:ascii="Times New Roman" w:hAnsi="Times New Roman"/>
        </w:rPr>
        <w:t>язык» (</w:t>
      </w:r>
      <w:r w:rsidRPr="00A47442">
        <w:rPr>
          <w:rFonts w:ascii="Times New Roman" w:hAnsi="Times New Roman"/>
          <w:lang w:val="en-US"/>
        </w:rPr>
        <w:t>V</w:t>
      </w:r>
      <w:r w:rsidRPr="00A47442">
        <w:rPr>
          <w:rFonts w:ascii="Times New Roman" w:hAnsi="Times New Roman"/>
        </w:rPr>
        <w:t>-</w:t>
      </w:r>
      <w:r w:rsidRPr="00A47442">
        <w:rPr>
          <w:rFonts w:ascii="Times New Roman" w:hAnsi="Times New Roman"/>
          <w:lang w:val="en-US"/>
        </w:rPr>
        <w:t>IX</w:t>
      </w:r>
      <w:r w:rsidRPr="00A47442">
        <w:rPr>
          <w:rFonts w:ascii="Times New Roman" w:hAnsi="Times New Roman"/>
        </w:rPr>
        <w:t xml:space="preserve"> классы), «Технология» (</w:t>
      </w:r>
      <w:r w:rsidRPr="00A47442">
        <w:rPr>
          <w:rFonts w:ascii="Times New Roman" w:hAnsi="Times New Roman"/>
          <w:lang w:val="en-US"/>
        </w:rPr>
        <w:t>V</w:t>
      </w:r>
      <w:r w:rsidRPr="00A47442">
        <w:rPr>
          <w:rFonts w:ascii="Times New Roman" w:hAnsi="Times New Roman"/>
        </w:rPr>
        <w:t>-</w:t>
      </w:r>
      <w:r w:rsidRPr="00A47442">
        <w:rPr>
          <w:rFonts w:ascii="Times New Roman" w:hAnsi="Times New Roman"/>
          <w:lang w:val="en-US"/>
        </w:rPr>
        <w:t>IX</w:t>
      </w:r>
      <w:r w:rsidRPr="00A47442">
        <w:rPr>
          <w:rFonts w:ascii="Times New Roman" w:hAnsi="Times New Roman"/>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A47442">
        <w:rPr>
          <w:rFonts w:ascii="Times New Roman" w:hAnsi="Times New Roman"/>
          <w:spacing w:val="-1"/>
        </w:rPr>
        <w:t xml:space="preserve">образовательных организациях - при наполняемости 25 и более человек, в </w:t>
      </w:r>
      <w:r w:rsidRPr="00A47442">
        <w:rPr>
          <w:rFonts w:ascii="Times New Roman" w:hAnsi="Times New Roman"/>
        </w:rPr>
        <w:t>сельских - 20 и более человек.</w:t>
      </w:r>
    </w:p>
    <w:p w:rsidR="004476FB" w:rsidRPr="00A47442" w:rsidRDefault="004476FB" w:rsidP="004476FB">
      <w:pPr>
        <w:shd w:val="clear" w:color="auto" w:fill="FFFFFF"/>
        <w:spacing w:after="0" w:line="240" w:lineRule="auto"/>
        <w:ind w:right="77" w:firstLine="518"/>
        <w:jc w:val="both"/>
        <w:rPr>
          <w:rFonts w:ascii="Times New Roman" w:hAnsi="Times New Roman"/>
        </w:rPr>
      </w:pPr>
      <w:r w:rsidRPr="00A47442">
        <w:rPr>
          <w:rFonts w:ascii="Times New Roman" w:hAnsi="Times New Roman"/>
        </w:rPr>
        <w:t>Деление классов на две группы также разрешается при проведении занятий по русскому языку (</w:t>
      </w:r>
      <w:r w:rsidRPr="00A47442">
        <w:rPr>
          <w:rFonts w:ascii="Times New Roman" w:hAnsi="Times New Roman"/>
          <w:lang w:val="en-US"/>
        </w:rPr>
        <w:t>V</w:t>
      </w:r>
      <w:r w:rsidRPr="00A47442">
        <w:rPr>
          <w:rFonts w:ascii="Times New Roman" w:hAnsi="Times New Roman"/>
        </w:rPr>
        <w:t>-</w:t>
      </w:r>
      <w:r w:rsidRPr="00A47442">
        <w:rPr>
          <w:rFonts w:ascii="Times New Roman" w:hAnsi="Times New Roman"/>
          <w:lang w:val="en-US"/>
        </w:rPr>
        <w:t>IX</w:t>
      </w:r>
      <w:r w:rsidRPr="00A47442">
        <w:rPr>
          <w:rFonts w:ascii="Times New Roman" w:hAnsi="Times New Roman"/>
        </w:rPr>
        <w:t xml:space="preserve"> классы) в сельских школах при </w:t>
      </w:r>
      <w:r w:rsidRPr="00A47442">
        <w:rPr>
          <w:rFonts w:ascii="Times New Roman" w:hAnsi="Times New Roman"/>
          <w:spacing w:val="-1"/>
        </w:rPr>
        <w:t xml:space="preserve">наполняемости класса 20 и более учащихся, по родному языку в городских </w:t>
      </w:r>
      <w:r w:rsidRPr="00A47442">
        <w:rPr>
          <w:rFonts w:ascii="Times New Roman" w:hAnsi="Times New Roman"/>
        </w:rPr>
        <w:t>школах (</w:t>
      </w:r>
      <w:r w:rsidRPr="00A47442">
        <w:rPr>
          <w:rFonts w:ascii="Times New Roman" w:hAnsi="Times New Roman"/>
          <w:lang w:val="en-US"/>
        </w:rPr>
        <w:t>V</w:t>
      </w:r>
      <w:r w:rsidRPr="00A47442">
        <w:rPr>
          <w:rFonts w:ascii="Times New Roman" w:hAnsi="Times New Roman"/>
        </w:rPr>
        <w:t>-</w:t>
      </w:r>
      <w:r w:rsidRPr="00A47442">
        <w:rPr>
          <w:rFonts w:ascii="Times New Roman" w:hAnsi="Times New Roman"/>
          <w:lang w:val="en-US"/>
        </w:rPr>
        <w:t>IX</w:t>
      </w:r>
      <w:r w:rsidRPr="00A47442">
        <w:rPr>
          <w:rFonts w:ascii="Times New Roman" w:hAnsi="Times New Roman"/>
        </w:rPr>
        <w:t xml:space="preserve"> классы) - 25 и более человек.</w:t>
      </w:r>
    </w:p>
    <w:p w:rsidR="004476FB" w:rsidRPr="00A47442" w:rsidRDefault="004476FB" w:rsidP="004476FB">
      <w:pPr>
        <w:spacing w:after="0" w:line="240" w:lineRule="auto"/>
        <w:ind w:firstLine="540"/>
        <w:jc w:val="both"/>
        <w:rPr>
          <w:rStyle w:val="FontStyle11"/>
          <w:sz w:val="22"/>
          <w:szCs w:val="22"/>
        </w:rPr>
      </w:pPr>
      <w:r w:rsidRPr="00A47442">
        <w:rPr>
          <w:rStyle w:val="FontStyle11"/>
          <w:sz w:val="22"/>
          <w:szCs w:val="22"/>
        </w:rPr>
        <w:t>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на русском языке.</w:t>
      </w:r>
    </w:p>
    <w:p w:rsidR="004476FB" w:rsidRPr="00A47442" w:rsidRDefault="004476FB" w:rsidP="004476FB">
      <w:pPr>
        <w:spacing w:after="0" w:line="240" w:lineRule="auto"/>
        <w:ind w:firstLine="540"/>
        <w:jc w:val="both"/>
        <w:rPr>
          <w:rStyle w:val="FontStyle11"/>
          <w:sz w:val="22"/>
          <w:szCs w:val="22"/>
        </w:rPr>
      </w:pPr>
      <w:r w:rsidRPr="00A47442">
        <w:rPr>
          <w:rStyle w:val="FontStyle11"/>
          <w:sz w:val="22"/>
          <w:szCs w:val="22"/>
        </w:rPr>
        <w:t>Учебный план финансируется во всех видах образовательных организаций не ниже предельно допустимой аудиторной учебной нагрузки учащихся.</w:t>
      </w:r>
    </w:p>
    <w:p w:rsidR="004476FB" w:rsidRPr="00A47442" w:rsidRDefault="004476FB" w:rsidP="004476FB">
      <w:pPr>
        <w:spacing w:after="0" w:line="240" w:lineRule="auto"/>
        <w:ind w:firstLine="540"/>
        <w:jc w:val="both"/>
        <w:rPr>
          <w:rStyle w:val="FontStyle11"/>
          <w:sz w:val="22"/>
          <w:szCs w:val="22"/>
        </w:rPr>
      </w:pPr>
      <w:r w:rsidRPr="00A47442">
        <w:rPr>
          <w:rStyle w:val="FontStyle11"/>
          <w:sz w:val="22"/>
          <w:szCs w:val="22"/>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p>
    <w:p w:rsidR="004476FB" w:rsidRPr="00A47442" w:rsidRDefault="004476FB" w:rsidP="004476FB">
      <w:pPr>
        <w:spacing w:after="0" w:line="240" w:lineRule="auto"/>
        <w:ind w:firstLine="540"/>
        <w:jc w:val="both"/>
        <w:rPr>
          <w:rStyle w:val="FontStyle11"/>
          <w:sz w:val="22"/>
          <w:szCs w:val="22"/>
        </w:rPr>
      </w:pPr>
      <w:r w:rsidRPr="00A47442">
        <w:rPr>
          <w:rStyle w:val="FontStyle11"/>
          <w:sz w:val="22"/>
          <w:szCs w:val="22"/>
        </w:rPr>
        <w:t xml:space="preserve">Учебный предмет «Обществознание» изучается с </w:t>
      </w:r>
      <w:r w:rsidRPr="00A47442">
        <w:rPr>
          <w:rStyle w:val="FontStyle11"/>
          <w:sz w:val="22"/>
          <w:szCs w:val="22"/>
          <w:lang w:val="en-US"/>
        </w:rPr>
        <w:t>V</w:t>
      </w:r>
      <w:r w:rsidRPr="00A47442">
        <w:rPr>
          <w:rStyle w:val="FontStyle11"/>
          <w:sz w:val="22"/>
          <w:szCs w:val="22"/>
        </w:rPr>
        <w:t xml:space="preserve"> по </w:t>
      </w:r>
      <w:r w:rsidRPr="00A47442">
        <w:rPr>
          <w:rStyle w:val="FontStyle11"/>
          <w:sz w:val="22"/>
          <w:szCs w:val="22"/>
          <w:lang w:val="en-US"/>
        </w:rPr>
        <w:t>IX</w:t>
      </w:r>
      <w:r w:rsidRPr="00A47442">
        <w:rPr>
          <w:rStyle w:val="FontStyle11"/>
          <w:sz w:val="22"/>
          <w:szCs w:val="22"/>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4476FB" w:rsidRPr="00A47442" w:rsidRDefault="004476FB" w:rsidP="004476FB">
      <w:pPr>
        <w:spacing w:after="0" w:line="240" w:lineRule="auto"/>
        <w:ind w:firstLine="540"/>
        <w:jc w:val="both"/>
        <w:rPr>
          <w:rStyle w:val="FontStyle11"/>
          <w:sz w:val="22"/>
          <w:szCs w:val="22"/>
        </w:rPr>
      </w:pPr>
      <w:r w:rsidRPr="00A47442">
        <w:rPr>
          <w:rStyle w:val="FontStyle11"/>
          <w:sz w:val="22"/>
          <w:szCs w:val="22"/>
        </w:rPr>
        <w:t>Учебный предмет «География» в 8-9 классах изучается интегрированным курсом с предметом «География Дагестана» в объеме 17,5 часов.</w:t>
      </w:r>
    </w:p>
    <w:p w:rsidR="004476FB" w:rsidRPr="00A47442" w:rsidRDefault="004476FB" w:rsidP="004476FB">
      <w:pPr>
        <w:spacing w:after="0" w:line="240" w:lineRule="auto"/>
        <w:ind w:firstLine="540"/>
        <w:jc w:val="both"/>
        <w:rPr>
          <w:rStyle w:val="FontStyle11"/>
          <w:sz w:val="22"/>
          <w:szCs w:val="22"/>
        </w:rPr>
      </w:pPr>
      <w:r w:rsidRPr="00A47442">
        <w:rPr>
          <w:rStyle w:val="FontStyle11"/>
          <w:sz w:val="22"/>
          <w:szCs w:val="22"/>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sidRPr="00A47442">
        <w:rPr>
          <w:rStyle w:val="FontStyle11"/>
          <w:sz w:val="22"/>
          <w:szCs w:val="22"/>
        </w:rPr>
        <w:t>предпрофильной</w:t>
      </w:r>
      <w:proofErr w:type="spellEnd"/>
      <w:r w:rsidRPr="00A47442">
        <w:rPr>
          <w:rStyle w:val="FontStyle11"/>
          <w:sz w:val="22"/>
          <w:szCs w:val="22"/>
        </w:rPr>
        <w:t xml:space="preserve"> подготовки обучающихся.</w:t>
      </w:r>
    </w:p>
    <w:p w:rsidR="004476FB" w:rsidRPr="00A47442" w:rsidRDefault="004476FB" w:rsidP="004476FB">
      <w:pPr>
        <w:spacing w:after="0" w:line="240" w:lineRule="auto"/>
        <w:ind w:firstLine="540"/>
        <w:jc w:val="both"/>
        <w:rPr>
          <w:rStyle w:val="FontStyle11"/>
          <w:sz w:val="22"/>
          <w:szCs w:val="22"/>
        </w:rPr>
      </w:pPr>
      <w:r w:rsidRPr="00A47442">
        <w:rPr>
          <w:rStyle w:val="FontStyle11"/>
          <w:sz w:val="22"/>
          <w:szCs w:val="22"/>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4476FB" w:rsidRPr="00A47442" w:rsidRDefault="004476FB" w:rsidP="004476FB">
      <w:pPr>
        <w:pStyle w:val="a3"/>
        <w:rPr>
          <w:sz w:val="22"/>
          <w:szCs w:val="22"/>
        </w:rPr>
      </w:pPr>
    </w:p>
    <w:p w:rsidR="004476FB" w:rsidRPr="00A47442" w:rsidRDefault="004476FB" w:rsidP="004476FB">
      <w:pPr>
        <w:pStyle w:val="a3"/>
        <w:rPr>
          <w:sz w:val="22"/>
          <w:szCs w:val="22"/>
        </w:rPr>
      </w:pPr>
      <w:r w:rsidRPr="00A47442">
        <w:rPr>
          <w:sz w:val="22"/>
          <w:szCs w:val="22"/>
        </w:rPr>
        <w:t xml:space="preserve">Примерный учебный план № 2 </w:t>
      </w:r>
    </w:p>
    <w:p w:rsidR="004476FB" w:rsidRPr="00A47442" w:rsidRDefault="004476FB" w:rsidP="004476FB">
      <w:pPr>
        <w:pStyle w:val="a3"/>
        <w:rPr>
          <w:sz w:val="22"/>
          <w:szCs w:val="22"/>
        </w:rPr>
      </w:pPr>
      <w:r w:rsidRPr="00A47442">
        <w:rPr>
          <w:sz w:val="22"/>
          <w:szCs w:val="22"/>
        </w:rPr>
        <w:t xml:space="preserve"> для </w:t>
      </w:r>
      <w:r w:rsidRPr="00A47442">
        <w:rPr>
          <w:sz w:val="22"/>
          <w:szCs w:val="22"/>
          <w:lang w:val="en-US"/>
        </w:rPr>
        <w:t>V</w:t>
      </w:r>
      <w:r w:rsidRPr="00A47442">
        <w:rPr>
          <w:sz w:val="22"/>
          <w:szCs w:val="22"/>
        </w:rPr>
        <w:t>-</w:t>
      </w:r>
      <w:r w:rsidRPr="00A47442">
        <w:rPr>
          <w:sz w:val="22"/>
          <w:szCs w:val="22"/>
          <w:lang w:val="en-US"/>
        </w:rPr>
        <w:t>IX</w:t>
      </w:r>
      <w:r w:rsidRPr="00A47442">
        <w:rPr>
          <w:sz w:val="22"/>
          <w:szCs w:val="22"/>
        </w:rPr>
        <w:t xml:space="preserve"> классов образовательных организаций Республики Дагестан с русским (не</w:t>
      </w:r>
      <w:r w:rsidR="001531A7">
        <w:rPr>
          <w:sz w:val="22"/>
          <w:szCs w:val="22"/>
        </w:rPr>
        <w:t>родным)  языком обучения на 2018/2019</w:t>
      </w:r>
      <w:r w:rsidRPr="00A47442">
        <w:rPr>
          <w:sz w:val="22"/>
          <w:szCs w:val="22"/>
        </w:rPr>
        <w:t xml:space="preserve"> учебный год</w:t>
      </w:r>
    </w:p>
    <w:p w:rsidR="004476FB" w:rsidRPr="00A47442" w:rsidRDefault="004476FB" w:rsidP="004476FB">
      <w:pPr>
        <w:pStyle w:val="a3"/>
        <w:rPr>
          <w:b w:val="0"/>
          <w:sz w:val="22"/>
          <w:szCs w:val="22"/>
        </w:rPr>
      </w:pPr>
    </w:p>
    <w:tbl>
      <w:tblPr>
        <w:tblW w:w="101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960"/>
        <w:gridCol w:w="1080"/>
        <w:gridCol w:w="1080"/>
        <w:gridCol w:w="1080"/>
        <w:gridCol w:w="1080"/>
      </w:tblGrid>
      <w:tr w:rsidR="004476FB" w:rsidRPr="00A47442" w:rsidTr="00732E93">
        <w:tc>
          <w:tcPr>
            <w:tcW w:w="48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rPr>
                <w:rFonts w:ascii="Times New Roman" w:hAnsi="Times New Roman"/>
                <w:b/>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85090</wp:posOffset>
                      </wp:positionV>
                      <wp:extent cx="2827020" cy="566420"/>
                      <wp:effectExtent l="5715" t="8255" r="5715" b="63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7020" cy="566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pt" to="225.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"/>
                  </w:pict>
                </mc:Fallback>
              </mc:AlternateContent>
            </w:r>
            <w:r w:rsidRPr="00A47442">
              <w:rPr>
                <w:rFonts w:ascii="Times New Roman" w:hAnsi="Times New Roman"/>
                <w:b/>
              </w:rPr>
              <w:t>Предметы</w:t>
            </w:r>
          </w:p>
          <w:p w:rsidR="004476FB" w:rsidRPr="00A47442" w:rsidRDefault="004476FB" w:rsidP="00732E93">
            <w:pPr>
              <w:jc w:val="right"/>
              <w:rPr>
                <w:rFonts w:ascii="Times New Roman" w:hAnsi="Times New Roman"/>
                <w:b/>
              </w:rPr>
            </w:pPr>
            <w:r w:rsidRPr="00A47442">
              <w:rPr>
                <w:rFonts w:ascii="Times New Roman" w:hAnsi="Times New Roman"/>
                <w:b/>
              </w:rPr>
              <w:t>Классы</w:t>
            </w:r>
          </w:p>
        </w:tc>
        <w:tc>
          <w:tcPr>
            <w:tcW w:w="5280" w:type="dxa"/>
            <w:gridSpan w:val="5"/>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2626" w:right="-108"/>
              <w:jc w:val="center"/>
              <w:rPr>
                <w:rFonts w:ascii="Times New Roman" w:hAnsi="Times New Roman"/>
                <w:b/>
              </w:rPr>
            </w:pPr>
          </w:p>
          <w:p w:rsidR="004476FB" w:rsidRPr="00A47442" w:rsidRDefault="004476FB" w:rsidP="00732E93">
            <w:pPr>
              <w:ind w:left="-108" w:right="-108"/>
              <w:jc w:val="center"/>
              <w:rPr>
                <w:rFonts w:ascii="Times New Roman" w:hAnsi="Times New Roman"/>
                <w:b/>
              </w:rPr>
            </w:pPr>
            <w:r w:rsidRPr="00A47442">
              <w:rPr>
                <w:rFonts w:ascii="Times New Roman" w:hAnsi="Times New Roman"/>
                <w:b/>
              </w:rPr>
              <w:t>Количество часов в неделю</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jc w:val="center"/>
              <w:rPr>
                <w:rFonts w:ascii="Times New Roman" w:hAnsi="Times New Roman"/>
                <w:b/>
              </w:rPr>
            </w:pPr>
            <w:r w:rsidRPr="00A47442">
              <w:rPr>
                <w:rFonts w:ascii="Times New Roman" w:hAnsi="Times New Roman"/>
                <w:b/>
              </w:rPr>
              <w:t>Обязательная часть</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lang w:val="en-US"/>
              </w:rPr>
            </w:pPr>
            <w:r w:rsidRPr="00A47442">
              <w:rPr>
                <w:rFonts w:ascii="Times New Roman" w:hAnsi="Times New Roman"/>
                <w:b/>
                <w:lang w:val="en-US"/>
              </w:rPr>
              <w:t>V</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b/>
                <w:lang w:val="en-US"/>
              </w:rPr>
            </w:pPr>
            <w:r w:rsidRPr="00A47442">
              <w:rPr>
                <w:rFonts w:ascii="Times New Roman" w:hAnsi="Times New Roman"/>
                <w:b/>
                <w:lang w:val="en-US"/>
              </w:rPr>
              <w:t>VI</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b/>
                <w:lang w:val="en-US"/>
              </w:rPr>
            </w:pPr>
            <w:r w:rsidRPr="00A47442">
              <w:rPr>
                <w:rFonts w:ascii="Times New Roman" w:hAnsi="Times New Roman"/>
                <w:b/>
                <w:lang w:val="en-US"/>
              </w:rPr>
              <w:t>VII</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b/>
                <w:lang w:val="en-US"/>
              </w:rPr>
            </w:pPr>
            <w:r w:rsidRPr="00A47442">
              <w:rPr>
                <w:rFonts w:ascii="Times New Roman" w:hAnsi="Times New Roman"/>
                <w:b/>
                <w:lang w:val="en-US"/>
              </w:rPr>
              <w:t>VIII</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b/>
                <w:lang w:val="en-US"/>
              </w:rPr>
            </w:pPr>
            <w:r w:rsidRPr="00A47442">
              <w:rPr>
                <w:rFonts w:ascii="Times New Roman" w:hAnsi="Times New Roman"/>
                <w:b/>
                <w:lang w:val="en-US"/>
              </w:rPr>
              <w:t>IX</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jc w:val="both"/>
              <w:rPr>
                <w:rFonts w:ascii="Times New Roman" w:hAnsi="Times New Roman"/>
              </w:rPr>
            </w:pPr>
            <w:r w:rsidRPr="00A47442">
              <w:rPr>
                <w:rFonts w:ascii="Times New Roman" w:hAnsi="Times New Roman"/>
              </w:rPr>
              <w:t xml:space="preserve"> Русский язык</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6</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6</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5</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08" w:right="-137"/>
              <w:jc w:val="center"/>
              <w:rPr>
                <w:rFonts w:ascii="Times New Roman" w:hAnsi="Times New Roman"/>
              </w:rPr>
            </w:pPr>
            <w:r>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24" w:right="-108"/>
              <w:jc w:val="center"/>
              <w:rPr>
                <w:rFonts w:ascii="Times New Roman" w:hAnsi="Times New Roman"/>
              </w:rPr>
            </w:pPr>
            <w:r>
              <w:rPr>
                <w:rFonts w:ascii="Times New Roman" w:hAnsi="Times New Roman"/>
              </w:rPr>
              <w:t>2</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Русская литература</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08" w:right="-108"/>
              <w:jc w:val="center"/>
              <w:rPr>
                <w:rFonts w:ascii="Times New Roman" w:hAnsi="Times New Roman"/>
              </w:rPr>
            </w:pPr>
            <w:r>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24" w:right="-92"/>
              <w:jc w:val="center"/>
              <w:rPr>
                <w:rFonts w:ascii="Times New Roman" w:hAnsi="Times New Roman"/>
              </w:rPr>
            </w:pPr>
            <w:r>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3</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lastRenderedPageBreak/>
              <w:t>Родной язык и литература</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08" w:right="-137"/>
              <w:jc w:val="center"/>
              <w:rPr>
                <w:rFonts w:ascii="Times New Roman" w:hAnsi="Times New Roman"/>
              </w:rPr>
            </w:pPr>
            <w:r>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24" w:right="-108"/>
              <w:jc w:val="center"/>
              <w:rPr>
                <w:rFonts w:ascii="Times New Roman" w:hAnsi="Times New Roman"/>
              </w:rPr>
            </w:pPr>
            <w:r>
              <w:rPr>
                <w:rFonts w:ascii="Times New Roman" w:hAnsi="Times New Roman"/>
              </w:rPr>
              <w:t>3</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Дагестанская литература</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9"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37"/>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108"/>
              <w:jc w:val="center"/>
              <w:rPr>
                <w:rFonts w:ascii="Times New Roman" w:hAnsi="Times New Roman"/>
              </w:rPr>
            </w:pP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Иностранный язык</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3</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Математика</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5</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5</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5</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5</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5</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Информатика и ИКТ</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9"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2</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История</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2</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История Дагестана</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9"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1</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Обществознание (включая экономику и право)</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b/>
                <w:u w:val="single"/>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1</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Культура и традиции народов Дагестана</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9"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1</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География</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b/>
                <w:u w:val="single"/>
              </w:rPr>
            </w:pPr>
            <w:r w:rsidRPr="00A47442">
              <w:rPr>
                <w:rFonts w:ascii="Times New Roman" w:hAnsi="Times New Roman"/>
                <w:b/>
                <w:u w:val="single"/>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2/1</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География Дагестана</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b/>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9"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37"/>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0/1</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Биология</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b/>
                <w:u w:val="single"/>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2</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Физика</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2</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Химия</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9"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2</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Музыка</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37"/>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108"/>
              <w:jc w:val="center"/>
              <w:rPr>
                <w:rFonts w:ascii="Times New Roman" w:hAnsi="Times New Roman"/>
              </w:rPr>
            </w:pP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Изобразительное искусство + труд</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37"/>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108"/>
              <w:jc w:val="center"/>
              <w:rPr>
                <w:rFonts w:ascii="Times New Roman" w:hAnsi="Times New Roman"/>
              </w:rPr>
            </w:pP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Физическая культура</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3</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ОБЖ</w:t>
            </w:r>
          </w:p>
        </w:tc>
        <w:tc>
          <w:tcPr>
            <w:tcW w:w="96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08"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92"/>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9" w:right="-108"/>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108"/>
              <w:jc w:val="center"/>
              <w:rPr>
                <w:rFonts w:ascii="Times New Roman" w:hAnsi="Times New Roman"/>
              </w:rPr>
            </w:pP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Технология</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92"/>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ind w:left="-124" w:right="-108"/>
              <w:jc w:val="center"/>
              <w:rPr>
                <w:rFonts w:ascii="Times New Roman" w:hAnsi="Times New Roman"/>
              </w:rPr>
            </w:pP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1"/>
              <w:rPr>
                <w:sz w:val="22"/>
                <w:szCs w:val="22"/>
                <w:lang w:eastAsia="ru-RU"/>
              </w:rPr>
            </w:pPr>
            <w:r w:rsidRPr="00A47442">
              <w:rPr>
                <w:sz w:val="22"/>
                <w:szCs w:val="22"/>
                <w:lang w:eastAsia="ru-RU"/>
              </w:rPr>
              <w:t>ИТОГО:</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08" w:right="-108"/>
              <w:jc w:val="center"/>
              <w:rPr>
                <w:rFonts w:ascii="Times New Roman" w:hAnsi="Times New Roman"/>
                <w:b/>
              </w:rPr>
            </w:pPr>
            <w:r>
              <w:rPr>
                <w:rFonts w:ascii="Times New Roman" w:hAnsi="Times New Roman"/>
                <w:b/>
              </w:rPr>
              <w:t>28</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24" w:right="-92"/>
              <w:jc w:val="center"/>
              <w:rPr>
                <w:rFonts w:ascii="Times New Roman" w:hAnsi="Times New Roman"/>
                <w:b/>
              </w:rPr>
            </w:pPr>
            <w:r>
              <w:rPr>
                <w:rFonts w:ascii="Times New Roman" w:hAnsi="Times New Roman"/>
                <w:b/>
              </w:rPr>
              <w:t>31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b/>
              </w:rPr>
            </w:pPr>
            <w:r w:rsidRPr="00A47442">
              <w:rPr>
                <w:rFonts w:ascii="Times New Roman" w:hAnsi="Times New Roman"/>
                <w:b/>
              </w:rPr>
              <w:t>34</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b/>
              </w:rPr>
            </w:pPr>
            <w:r w:rsidRPr="00A47442">
              <w:rPr>
                <w:rFonts w:ascii="Times New Roman" w:hAnsi="Times New Roman"/>
                <w:b/>
              </w:rPr>
              <w:t>35</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b/>
              </w:rPr>
            </w:pPr>
            <w:r w:rsidRPr="00A47442">
              <w:rPr>
                <w:rFonts w:ascii="Times New Roman" w:hAnsi="Times New Roman"/>
                <w:b/>
              </w:rPr>
              <w:t>34</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rPr>
            </w:pPr>
            <w:r w:rsidRPr="00A47442">
              <w:rPr>
                <w:rFonts w:ascii="Times New Roman" w:hAnsi="Times New Roman"/>
              </w:rPr>
              <w:t xml:space="preserve">Компонент образовательной организации </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08" w:right="-108"/>
              <w:jc w:val="center"/>
              <w:rPr>
                <w:rFonts w:ascii="Times New Roman" w:hAnsi="Times New Roman"/>
              </w:rPr>
            </w:pPr>
            <w:r>
              <w:rPr>
                <w:rFonts w:ascii="Times New Roman" w:hAnsi="Times New Roman"/>
              </w:rPr>
              <w:t>4</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964EB" w:rsidP="00732E93">
            <w:pPr>
              <w:ind w:left="-124" w:right="-92"/>
              <w:jc w:val="center"/>
              <w:rPr>
                <w:rFonts w:ascii="Times New Roman" w:hAnsi="Times New Roman"/>
              </w:rPr>
            </w:pPr>
            <w:r>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rPr>
            </w:pPr>
            <w:r w:rsidRPr="00A47442">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rPr>
            </w:pPr>
            <w:r w:rsidRPr="00A47442">
              <w:rPr>
                <w:rFonts w:ascii="Times New Roman" w:hAnsi="Times New Roman"/>
              </w:rPr>
              <w:t>2</w:t>
            </w:r>
          </w:p>
        </w:tc>
      </w:tr>
      <w:tr w:rsidR="004476FB" w:rsidRPr="00A47442" w:rsidTr="00732E93">
        <w:tc>
          <w:tcPr>
            <w:tcW w:w="48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72" w:right="-108"/>
              <w:rPr>
                <w:rFonts w:ascii="Times New Roman" w:hAnsi="Times New Roman"/>
                <w:b/>
              </w:rPr>
            </w:pPr>
            <w:r w:rsidRPr="00A47442">
              <w:rPr>
                <w:rFonts w:ascii="Times New Roman" w:hAnsi="Times New Roman"/>
                <w:b/>
              </w:rPr>
              <w:t>Предельно допустимая аудиторная недельная нагрузка</w:t>
            </w:r>
          </w:p>
        </w:tc>
        <w:tc>
          <w:tcPr>
            <w:tcW w:w="96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08"/>
              <w:jc w:val="center"/>
              <w:rPr>
                <w:rFonts w:ascii="Times New Roman" w:hAnsi="Times New Roman"/>
                <w:b/>
              </w:rPr>
            </w:pPr>
            <w:r w:rsidRPr="00A47442">
              <w:rPr>
                <w:rFonts w:ascii="Times New Roman" w:hAnsi="Times New Roman"/>
                <w:b/>
              </w:rPr>
              <w:t>32</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92"/>
              <w:jc w:val="center"/>
              <w:rPr>
                <w:rFonts w:ascii="Times New Roman" w:hAnsi="Times New Roman"/>
                <w:b/>
              </w:rPr>
            </w:pPr>
            <w:r w:rsidRPr="00A47442">
              <w:rPr>
                <w:rFonts w:ascii="Times New Roman" w:hAnsi="Times New Roman"/>
                <w:b/>
              </w:rPr>
              <w:t>33</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9" w:right="-108"/>
              <w:jc w:val="center"/>
              <w:rPr>
                <w:rFonts w:ascii="Times New Roman" w:hAnsi="Times New Roman"/>
                <w:b/>
              </w:rPr>
            </w:pPr>
            <w:r w:rsidRPr="00A47442">
              <w:rPr>
                <w:rFonts w:ascii="Times New Roman" w:hAnsi="Times New Roman"/>
                <w:b/>
              </w:rPr>
              <w:t>35</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08" w:right="-137"/>
              <w:jc w:val="center"/>
              <w:rPr>
                <w:rFonts w:ascii="Times New Roman" w:hAnsi="Times New Roman"/>
                <w:b/>
              </w:rPr>
            </w:pPr>
            <w:r w:rsidRPr="00A47442">
              <w:rPr>
                <w:rFonts w:ascii="Times New Roman" w:hAnsi="Times New Roman"/>
                <w:b/>
              </w:rPr>
              <w:t>36</w:t>
            </w:r>
          </w:p>
        </w:tc>
        <w:tc>
          <w:tcPr>
            <w:tcW w:w="10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ind w:left="-124" w:right="-108"/>
              <w:jc w:val="center"/>
              <w:rPr>
                <w:rFonts w:ascii="Times New Roman" w:hAnsi="Times New Roman"/>
                <w:b/>
              </w:rPr>
            </w:pPr>
            <w:r w:rsidRPr="00A47442">
              <w:rPr>
                <w:rFonts w:ascii="Times New Roman" w:hAnsi="Times New Roman"/>
                <w:b/>
              </w:rPr>
              <w:t>36</w:t>
            </w:r>
          </w:p>
        </w:tc>
      </w:tr>
    </w:tbl>
    <w:p w:rsidR="004476FB" w:rsidRPr="00A47442" w:rsidRDefault="004476FB" w:rsidP="004476FB">
      <w:pPr>
        <w:pStyle w:val="a3"/>
        <w:rPr>
          <w:sz w:val="22"/>
          <w:szCs w:val="22"/>
        </w:rPr>
      </w:pPr>
    </w:p>
    <w:p w:rsidR="004476FB" w:rsidRPr="00A47442" w:rsidRDefault="004476FB" w:rsidP="004476FB">
      <w:pPr>
        <w:pBdr>
          <w:bottom w:val="single" w:sz="6" w:space="1" w:color="auto"/>
        </w:pBdr>
        <w:spacing w:after="0" w:line="240" w:lineRule="auto"/>
        <w:jc w:val="center"/>
        <w:rPr>
          <w:rFonts w:ascii="Times New Roman" w:hAnsi="Times New Roman"/>
          <w:vanish/>
        </w:rPr>
      </w:pPr>
      <w:r w:rsidRPr="00A47442">
        <w:rPr>
          <w:rFonts w:ascii="Times New Roman" w:hAnsi="Times New Roman"/>
          <w:vanish/>
        </w:rPr>
        <w:t>Начало формы</w:t>
      </w:r>
    </w:p>
    <w:p w:rsidR="004476FB" w:rsidRPr="00A47442" w:rsidRDefault="004476FB" w:rsidP="004476FB">
      <w:pPr>
        <w:pBdr>
          <w:top w:val="single" w:sz="6" w:space="1" w:color="auto"/>
        </w:pBdr>
        <w:spacing w:after="0" w:line="240" w:lineRule="auto"/>
        <w:jc w:val="center"/>
        <w:rPr>
          <w:rFonts w:ascii="Times New Roman" w:hAnsi="Times New Roman"/>
          <w:vanish/>
        </w:rPr>
      </w:pPr>
      <w:r w:rsidRPr="00A47442">
        <w:rPr>
          <w:rFonts w:ascii="Times New Roman" w:hAnsi="Times New Roman"/>
          <w:vanish/>
        </w:rPr>
        <w:t>Конец формы</w:t>
      </w:r>
    </w:p>
    <w:p w:rsidR="004476FB" w:rsidRPr="00A47442" w:rsidRDefault="004476FB" w:rsidP="004476FB">
      <w:pPr>
        <w:spacing w:after="0" w:line="240" w:lineRule="auto"/>
        <w:ind w:firstLine="601"/>
        <w:jc w:val="both"/>
        <w:rPr>
          <w:rFonts w:ascii="Times New Roman" w:hAnsi="Times New Roman"/>
        </w:rPr>
      </w:pPr>
    </w:p>
    <w:p w:rsidR="004476FB" w:rsidRPr="00A47442" w:rsidRDefault="004476FB" w:rsidP="004476FB">
      <w:pPr>
        <w:spacing w:after="0" w:line="240" w:lineRule="auto"/>
        <w:ind w:firstLine="601"/>
        <w:jc w:val="both"/>
        <w:rPr>
          <w:rFonts w:ascii="Times New Roman" w:hAnsi="Times New Roman"/>
        </w:rPr>
      </w:pPr>
    </w:p>
    <w:p w:rsidR="004476FB" w:rsidRPr="00A47442" w:rsidRDefault="004476FB" w:rsidP="004476FB">
      <w:pPr>
        <w:jc w:val="center"/>
        <w:rPr>
          <w:rFonts w:ascii="Times New Roman" w:hAnsi="Times New Roman"/>
          <w:b/>
        </w:rPr>
      </w:pPr>
      <w:r w:rsidRPr="00A47442">
        <w:rPr>
          <w:rFonts w:ascii="Times New Roman" w:hAnsi="Times New Roman"/>
          <w:b/>
          <w:lang w:val="en-US"/>
        </w:rPr>
        <w:t>III</w:t>
      </w:r>
      <w:r w:rsidRPr="00A47442">
        <w:rPr>
          <w:rFonts w:ascii="Times New Roman" w:hAnsi="Times New Roman"/>
          <w:b/>
        </w:rPr>
        <w:t>. Среднее общее образование</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lastRenderedPageBreak/>
        <w:t>Принципы построения Примерного учебного плана (ПУП) для 10-11 классов основаны на идее двухуровневого (базового и профильного) федерального и национально-регионального компонентов государственного образовательного стандарта.</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b/>
          <w:i/>
        </w:rPr>
        <w:t xml:space="preserve">Базовые общеобразовательные учебные предметы - </w:t>
      </w:r>
      <w:r w:rsidRPr="00A47442">
        <w:rPr>
          <w:rFonts w:ascii="Times New Roman" w:hAnsi="Times New Roman"/>
        </w:rPr>
        <w:t xml:space="preserve">это учебные предметы </w:t>
      </w:r>
      <w:proofErr w:type="gramStart"/>
      <w:r w:rsidRPr="00A47442">
        <w:rPr>
          <w:rFonts w:ascii="Times New Roman" w:hAnsi="Times New Roman"/>
        </w:rPr>
        <w:t>федерального</w:t>
      </w:r>
      <w:proofErr w:type="gramEnd"/>
      <w:r w:rsidRPr="00A47442">
        <w:rPr>
          <w:rFonts w:ascii="Times New Roman" w:hAnsi="Times New Roman"/>
        </w:rPr>
        <w:t xml:space="preserve"> и национально-регионального компонентов, направленные на завершение общеобразовательной подготовки обучающихся.</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b/>
          <w:i/>
        </w:rPr>
        <w:t>Профильные общеобразовательные учебные предметы</w:t>
      </w:r>
      <w:r w:rsidRPr="00A47442">
        <w:rPr>
          <w:rFonts w:ascii="Times New Roman" w:hAnsi="Times New Roman"/>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Совокупность базовых и профильных общеобразовательных учебных предметов определяет состав федерального компонента Примерного учебного плана.</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 xml:space="preserve">При профильном обучении </w:t>
      </w:r>
      <w:proofErr w:type="gramStart"/>
      <w:r w:rsidRPr="00A47442">
        <w:rPr>
          <w:rFonts w:ascii="Times New Roman" w:hAnsi="Times New Roman"/>
        </w:rPr>
        <w:t>обучающийся</w:t>
      </w:r>
      <w:proofErr w:type="gramEnd"/>
      <w:r w:rsidRPr="00A47442">
        <w:rPr>
          <w:rFonts w:ascii="Times New Roman" w:hAnsi="Times New Roman"/>
        </w:rPr>
        <w:t xml:space="preserve"> выбирает </w:t>
      </w:r>
      <w:r w:rsidRPr="00A47442">
        <w:rPr>
          <w:rFonts w:ascii="Times New Roman" w:hAnsi="Times New Roman"/>
          <w:b/>
          <w:i/>
        </w:rPr>
        <w:t>не менее двух</w:t>
      </w:r>
      <w:r w:rsidRPr="00A47442">
        <w:rPr>
          <w:rFonts w:ascii="Times New Roman" w:hAnsi="Times New Roman"/>
        </w:rPr>
        <w:t xml:space="preserve"> учебных предметов на профильном уровне.</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 xml:space="preserve">В случае если предметы «Математика», «Русский язык», «Литература», «Иностранный язык», «История», входящие в инвариантную часть Примерного учебного плана, изучаются на профильном уровне, то на базовом уровне эти предметы </w:t>
      </w:r>
      <w:r w:rsidRPr="00A47442">
        <w:rPr>
          <w:rFonts w:ascii="Times New Roman" w:hAnsi="Times New Roman"/>
          <w:b/>
          <w:i/>
        </w:rPr>
        <w:t>не изучаются</w:t>
      </w:r>
      <w:r w:rsidRPr="00A47442">
        <w:rPr>
          <w:rFonts w:ascii="Times New Roman" w:hAnsi="Times New Roman"/>
        </w:rPr>
        <w:t>.</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b/>
          <w:i/>
        </w:rPr>
        <w:t>Элективные учебные предметы</w:t>
      </w:r>
      <w:r w:rsidRPr="00A47442">
        <w:rPr>
          <w:rFonts w:ascii="Times New Roman" w:hAnsi="Times New Roman"/>
        </w:rPr>
        <w:t xml:space="preserve"> – обязательные учебные предметы по выбору учащихся </w:t>
      </w:r>
      <w:r w:rsidRPr="00A47442">
        <w:rPr>
          <w:rFonts w:ascii="Times New Roman" w:hAnsi="Times New Roman"/>
          <w:b/>
          <w:i/>
        </w:rPr>
        <w:t>из компонента образовательного учреждения</w:t>
      </w:r>
      <w:r w:rsidRPr="00A47442">
        <w:rPr>
          <w:rFonts w:ascii="Times New Roman" w:hAnsi="Times New Roman"/>
        </w:rPr>
        <w:t>. Элективные учебные предметы выполняют три основные функции:</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1) «надстройки» профильного учебного предмета, когда такой дополнительный профильный учебный предмет становится в полной мере углубленным;</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3) способствует удовлетворению познавательных интересов в различных областях деятельности человека.</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 xml:space="preserve">Для формирования учебного плана отдельного профиля обучения на базе Примерного учебного плана </w:t>
      </w:r>
      <w:r w:rsidRPr="00A47442">
        <w:rPr>
          <w:rFonts w:ascii="Times New Roman" w:hAnsi="Times New Roman"/>
          <w:b/>
        </w:rPr>
        <w:t>необходимо</w:t>
      </w:r>
      <w:r w:rsidRPr="00A47442">
        <w:rPr>
          <w:rFonts w:ascii="Times New Roman" w:hAnsi="Times New Roman"/>
        </w:rPr>
        <w:t>:</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1. Выбрать в вариативной части ПУП два учебных предмета на профильном уровне, которые будут определять направление специализации образования в данном профиле.</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2. Добавить к ним набор обязательных предметов (инвариантная часть ПУП)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3. Подсчитать суммарное число часов на изучение учебных предметов, выбранных в пп.1 и 2. Если полученное число часов меньше времени (30 часов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 ПУП).</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4.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5.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образовательного учреждения.</w:t>
      </w:r>
    </w:p>
    <w:p w:rsidR="004476FB" w:rsidRPr="00A47442" w:rsidRDefault="004476FB" w:rsidP="004476FB">
      <w:pPr>
        <w:spacing w:after="0" w:line="240" w:lineRule="auto"/>
        <w:ind w:firstLine="539"/>
        <w:jc w:val="both"/>
        <w:rPr>
          <w:rFonts w:ascii="Times New Roman" w:hAnsi="Times New Roman"/>
        </w:rPr>
      </w:pPr>
      <w:proofErr w:type="gramStart"/>
      <w:r w:rsidRPr="00A47442">
        <w:rPr>
          <w:rFonts w:ascii="Times New Roman" w:hAnsi="Times New Roman"/>
        </w:rPr>
        <w:t xml:space="preserve">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w:t>
      </w:r>
      <w:r w:rsidRPr="00A47442">
        <w:rPr>
          <w:rFonts w:ascii="Times New Roman" w:hAnsi="Times New Roman"/>
        </w:rPr>
        <w:lastRenderedPageBreak/>
        <w:t>наполняемости 25 и более человек, в сельских – 20 и более человек.</w:t>
      </w:r>
      <w:proofErr w:type="gramEnd"/>
      <w:r w:rsidRPr="00A47442">
        <w:rPr>
          <w:rFonts w:ascii="Times New Roman" w:hAnsi="Times New Roman"/>
        </w:rPr>
        <w:t xml:space="preserve">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4476FB" w:rsidRPr="00A47442" w:rsidRDefault="004476FB" w:rsidP="004476FB">
      <w:pPr>
        <w:spacing w:after="0" w:line="240" w:lineRule="auto"/>
        <w:ind w:firstLine="539"/>
        <w:jc w:val="both"/>
        <w:rPr>
          <w:rFonts w:ascii="Times New Roman" w:hAnsi="Times New Roman"/>
        </w:rPr>
      </w:pPr>
      <w:r w:rsidRPr="00A47442">
        <w:rPr>
          <w:rFonts w:ascii="Times New Roman" w:hAnsi="Times New Roman"/>
        </w:rPr>
        <w:t>Для общеобразовательных учреждений, в которых не созданы условия для профильного обучения, предлагается Примерный учебный план универсального (непрофильного) обучения.</w:t>
      </w:r>
    </w:p>
    <w:p w:rsidR="004476FB" w:rsidRPr="00A47442" w:rsidRDefault="004476FB" w:rsidP="004476FB">
      <w:pPr>
        <w:pStyle w:val="a3"/>
        <w:rPr>
          <w:sz w:val="22"/>
          <w:szCs w:val="22"/>
        </w:rPr>
      </w:pPr>
      <w:r w:rsidRPr="00A47442">
        <w:rPr>
          <w:sz w:val="22"/>
          <w:szCs w:val="22"/>
        </w:rPr>
        <w:t>Базисный учебный план (недельный)  для 10-11 классов + образовательных организаций универсального (непрофильного) обуче</w:t>
      </w:r>
      <w:r w:rsidR="001531A7">
        <w:rPr>
          <w:sz w:val="22"/>
          <w:szCs w:val="22"/>
        </w:rPr>
        <w:t>ния  Республики Дагестан на 2018/2019</w:t>
      </w:r>
      <w:bookmarkStart w:id="0" w:name="_GoBack"/>
      <w:bookmarkEnd w:id="0"/>
      <w:r w:rsidRPr="00A47442">
        <w:rPr>
          <w:sz w:val="22"/>
          <w:szCs w:val="22"/>
        </w:rPr>
        <w:t xml:space="preserve"> учебный год</w:t>
      </w:r>
    </w:p>
    <w:p w:rsidR="004476FB" w:rsidRPr="00A47442" w:rsidRDefault="004476FB" w:rsidP="004476FB">
      <w:pPr>
        <w:pStyle w:val="a3"/>
        <w:rPr>
          <w:sz w:val="22"/>
          <w:szCs w:val="2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980"/>
        <w:gridCol w:w="1620"/>
      </w:tblGrid>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80" w:right="-108"/>
              <w:rPr>
                <w:sz w:val="22"/>
                <w:szCs w:val="22"/>
                <w:lang w:eastAsia="ru-RU"/>
              </w:rPr>
            </w:pPr>
            <w:r w:rsidRPr="00A47442">
              <w:rPr>
                <w:sz w:val="22"/>
                <w:szCs w:val="22"/>
                <w:lang w:eastAsia="ru-RU"/>
              </w:rPr>
              <w:t>Учебные предметы</w:t>
            </w:r>
          </w:p>
        </w:tc>
        <w:tc>
          <w:tcPr>
            <w:tcW w:w="3600" w:type="dxa"/>
            <w:gridSpan w:val="2"/>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 xml:space="preserve">Число </w:t>
            </w:r>
            <w:proofErr w:type="gramStart"/>
            <w:r w:rsidRPr="00A47442">
              <w:rPr>
                <w:sz w:val="22"/>
                <w:szCs w:val="22"/>
                <w:lang w:eastAsia="ru-RU"/>
              </w:rPr>
              <w:t>недельных</w:t>
            </w:r>
            <w:proofErr w:type="gramEnd"/>
            <w:r w:rsidRPr="00A47442">
              <w:rPr>
                <w:sz w:val="22"/>
                <w:szCs w:val="22"/>
                <w:lang w:eastAsia="ru-RU"/>
              </w:rPr>
              <w:t xml:space="preserve"> </w:t>
            </w:r>
          </w:p>
          <w:p w:rsidR="004476FB" w:rsidRPr="00A47442" w:rsidRDefault="004476FB" w:rsidP="00732E93">
            <w:pPr>
              <w:pStyle w:val="a3"/>
              <w:ind w:left="-108" w:right="-108"/>
              <w:rPr>
                <w:sz w:val="22"/>
                <w:szCs w:val="22"/>
                <w:lang w:eastAsia="ru-RU"/>
              </w:rPr>
            </w:pPr>
            <w:r w:rsidRPr="00A47442">
              <w:rPr>
                <w:sz w:val="22"/>
                <w:szCs w:val="22"/>
                <w:lang w:eastAsia="ru-RU"/>
              </w:rPr>
              <w:t>учебных часов</w:t>
            </w:r>
          </w:p>
        </w:tc>
      </w:tr>
      <w:tr w:rsidR="004476FB" w:rsidRPr="00A47442" w:rsidTr="00732E93">
        <w:tc>
          <w:tcPr>
            <w:tcW w:w="9720" w:type="dxa"/>
            <w:gridSpan w:val="3"/>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Базовые учебные предметы</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tcPr>
          <w:p w:rsidR="004476FB" w:rsidRPr="00A47442" w:rsidRDefault="004476FB" w:rsidP="00732E93">
            <w:pPr>
              <w:pStyle w:val="a3"/>
              <w:ind w:left="-180" w:right="-108"/>
              <w:rPr>
                <w:sz w:val="22"/>
                <w:szCs w:val="22"/>
                <w:lang w:eastAsia="ru-RU"/>
              </w:rPr>
            </w:pP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11 класс</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Русский язык</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Русская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3</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Родной язык</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Дагестанская (родная)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Иностранный язык</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3</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Математика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4</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Информатика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История</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История Дагестана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Культура и традиции народов Дагестана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Обществознание (включая экономику и право)</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Физика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2</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Химия</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Биология</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Физическая культура</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3</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География</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Технология</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ОБЖ</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1</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sz w:val="22"/>
                <w:szCs w:val="22"/>
                <w:lang w:eastAsia="ru-RU"/>
              </w:rPr>
            </w:pPr>
            <w:r w:rsidRPr="00A47442">
              <w:rPr>
                <w:sz w:val="22"/>
                <w:szCs w:val="22"/>
                <w:lang w:eastAsia="ru-RU"/>
              </w:rPr>
              <w:t>Итого:</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32</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32</w:t>
            </w:r>
          </w:p>
        </w:tc>
      </w:tr>
      <w:tr w:rsidR="004476FB" w:rsidRPr="00A47442" w:rsidTr="00732E93">
        <w:tc>
          <w:tcPr>
            <w:tcW w:w="9720" w:type="dxa"/>
            <w:gridSpan w:val="3"/>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Элективные учебные предметы</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b w:val="0"/>
                <w:sz w:val="22"/>
                <w:szCs w:val="22"/>
                <w:lang w:eastAsia="ru-RU"/>
              </w:rPr>
            </w:pPr>
            <w:r w:rsidRPr="00A47442">
              <w:rPr>
                <w:b w:val="0"/>
                <w:sz w:val="22"/>
                <w:szCs w:val="22"/>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b w:val="0"/>
                <w:sz w:val="22"/>
                <w:szCs w:val="22"/>
                <w:lang w:eastAsia="ru-RU"/>
              </w:rPr>
            </w:pPr>
            <w:r w:rsidRPr="00A47442">
              <w:rPr>
                <w:b w:val="0"/>
                <w:sz w:val="22"/>
                <w:szCs w:val="22"/>
                <w:lang w:eastAsia="ru-RU"/>
              </w:rPr>
              <w:t>5</w:t>
            </w:r>
          </w:p>
        </w:tc>
      </w:tr>
      <w:tr w:rsidR="004476FB" w:rsidRPr="00A47442" w:rsidTr="00732E93">
        <w:tc>
          <w:tcPr>
            <w:tcW w:w="61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right="-108"/>
              <w:jc w:val="left"/>
              <w:rPr>
                <w:sz w:val="22"/>
                <w:szCs w:val="22"/>
                <w:lang w:eastAsia="ru-RU"/>
              </w:rPr>
            </w:pPr>
            <w:r w:rsidRPr="00A47442">
              <w:rPr>
                <w:sz w:val="22"/>
                <w:szCs w:val="22"/>
                <w:lang w:eastAsia="ru-RU"/>
              </w:rPr>
              <w:t>Итого:</w:t>
            </w:r>
          </w:p>
        </w:tc>
        <w:tc>
          <w:tcPr>
            <w:tcW w:w="198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37</w:t>
            </w:r>
          </w:p>
        </w:tc>
        <w:tc>
          <w:tcPr>
            <w:tcW w:w="1620" w:type="dxa"/>
            <w:tcBorders>
              <w:top w:val="single" w:sz="4" w:space="0" w:color="auto"/>
              <w:left w:val="single" w:sz="4" w:space="0" w:color="auto"/>
              <w:bottom w:val="single" w:sz="4" w:space="0" w:color="auto"/>
              <w:right w:val="single" w:sz="4" w:space="0" w:color="auto"/>
            </w:tcBorders>
            <w:hideMark/>
          </w:tcPr>
          <w:p w:rsidR="004476FB" w:rsidRPr="00A47442" w:rsidRDefault="004476FB" w:rsidP="00732E93">
            <w:pPr>
              <w:pStyle w:val="a3"/>
              <w:ind w:left="-108" w:right="-108"/>
              <w:rPr>
                <w:sz w:val="22"/>
                <w:szCs w:val="22"/>
                <w:lang w:eastAsia="ru-RU"/>
              </w:rPr>
            </w:pPr>
            <w:r w:rsidRPr="00A47442">
              <w:rPr>
                <w:sz w:val="22"/>
                <w:szCs w:val="22"/>
                <w:lang w:eastAsia="ru-RU"/>
              </w:rPr>
              <w:t>37</w:t>
            </w:r>
          </w:p>
        </w:tc>
      </w:tr>
    </w:tbl>
    <w:p w:rsidR="004476FB" w:rsidRPr="002B5300" w:rsidRDefault="004476FB" w:rsidP="004476FB">
      <w:pPr>
        <w:rPr>
          <w:sz w:val="24"/>
          <w:szCs w:val="24"/>
        </w:rPr>
      </w:pPr>
    </w:p>
    <w:p w:rsidR="00311A8C" w:rsidRDefault="00311A8C"/>
    <w:sectPr w:rsidR="00311A8C" w:rsidSect="00B66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FB"/>
    <w:rsid w:val="001531A7"/>
    <w:rsid w:val="001970F7"/>
    <w:rsid w:val="002043D8"/>
    <w:rsid w:val="00311A8C"/>
    <w:rsid w:val="00394959"/>
    <w:rsid w:val="003A0327"/>
    <w:rsid w:val="004476FB"/>
    <w:rsid w:val="004964EB"/>
    <w:rsid w:val="006D231D"/>
    <w:rsid w:val="00A82904"/>
    <w:rsid w:val="00E0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FB"/>
    <w:rPr>
      <w:rFonts w:ascii="Calibri" w:eastAsia="Times New Roman" w:hAnsi="Calibri" w:cs="Times New Roman"/>
      <w:lang w:eastAsia="ru-RU"/>
    </w:rPr>
  </w:style>
  <w:style w:type="paragraph" w:styleId="1">
    <w:name w:val="heading 1"/>
    <w:basedOn w:val="a"/>
    <w:next w:val="a"/>
    <w:link w:val="10"/>
    <w:qFormat/>
    <w:rsid w:val="004476FB"/>
    <w:pPr>
      <w:keepNext/>
      <w:spacing w:after="0" w:line="240" w:lineRule="auto"/>
      <w:ind w:left="72" w:right="-108"/>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76FB"/>
    <w:rPr>
      <w:rFonts w:ascii="Times New Roman" w:eastAsia="Times New Roman" w:hAnsi="Times New Roman" w:cs="Times New Roman"/>
      <w:b/>
      <w:sz w:val="24"/>
      <w:szCs w:val="20"/>
    </w:rPr>
  </w:style>
  <w:style w:type="paragraph" w:styleId="a3">
    <w:name w:val="Title"/>
    <w:basedOn w:val="a"/>
    <w:link w:val="a4"/>
    <w:qFormat/>
    <w:rsid w:val="004476FB"/>
    <w:pPr>
      <w:spacing w:after="0" w:line="240" w:lineRule="auto"/>
      <w:jc w:val="center"/>
    </w:pPr>
    <w:rPr>
      <w:rFonts w:ascii="Times New Roman" w:hAnsi="Times New Roman"/>
      <w:b/>
      <w:sz w:val="24"/>
      <w:szCs w:val="20"/>
      <w:lang w:eastAsia="en-US"/>
    </w:rPr>
  </w:style>
  <w:style w:type="character" w:customStyle="1" w:styleId="a4">
    <w:name w:val="Название Знак"/>
    <w:basedOn w:val="a0"/>
    <w:link w:val="a3"/>
    <w:rsid w:val="004476FB"/>
    <w:rPr>
      <w:rFonts w:ascii="Times New Roman" w:eastAsia="Times New Roman" w:hAnsi="Times New Roman" w:cs="Times New Roman"/>
      <w:b/>
      <w:sz w:val="24"/>
      <w:szCs w:val="20"/>
    </w:rPr>
  </w:style>
  <w:style w:type="paragraph" w:styleId="a5">
    <w:name w:val="List Paragraph"/>
    <w:basedOn w:val="a"/>
    <w:uiPriority w:val="34"/>
    <w:qFormat/>
    <w:rsid w:val="004476FB"/>
    <w:pPr>
      <w:ind w:left="720"/>
      <w:contextualSpacing/>
    </w:pPr>
    <w:rPr>
      <w:rFonts w:eastAsia="Calibri"/>
      <w:lang w:eastAsia="en-US"/>
    </w:rPr>
  </w:style>
  <w:style w:type="paragraph" w:styleId="a6">
    <w:name w:val="header"/>
    <w:basedOn w:val="a"/>
    <w:link w:val="a7"/>
    <w:uiPriority w:val="99"/>
    <w:semiHidden/>
    <w:unhideWhenUsed/>
    <w:rsid w:val="004476F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476FB"/>
    <w:rPr>
      <w:rFonts w:ascii="Calibri" w:eastAsia="Times New Roman" w:hAnsi="Calibri" w:cs="Times New Roman"/>
      <w:lang w:eastAsia="ru-RU"/>
    </w:rPr>
  </w:style>
  <w:style w:type="paragraph" w:styleId="a8">
    <w:name w:val="footer"/>
    <w:basedOn w:val="a"/>
    <w:link w:val="a9"/>
    <w:uiPriority w:val="99"/>
    <w:unhideWhenUsed/>
    <w:rsid w:val="004476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76FB"/>
    <w:rPr>
      <w:rFonts w:ascii="Calibri" w:eastAsia="Times New Roman" w:hAnsi="Calibri" w:cs="Times New Roman"/>
      <w:lang w:eastAsia="ru-RU"/>
    </w:rPr>
  </w:style>
  <w:style w:type="paragraph" w:styleId="aa">
    <w:name w:val="Balloon Text"/>
    <w:basedOn w:val="a"/>
    <w:link w:val="ab"/>
    <w:uiPriority w:val="99"/>
    <w:semiHidden/>
    <w:unhideWhenUsed/>
    <w:rsid w:val="004476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6FB"/>
    <w:rPr>
      <w:rFonts w:ascii="Tahoma" w:eastAsia="Times New Roman" w:hAnsi="Tahoma" w:cs="Tahoma"/>
      <w:sz w:val="16"/>
      <w:szCs w:val="16"/>
      <w:lang w:eastAsia="ru-RU"/>
    </w:rPr>
  </w:style>
  <w:style w:type="character" w:customStyle="1" w:styleId="FontStyle11">
    <w:name w:val="Font Style11"/>
    <w:rsid w:val="004476FB"/>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FB"/>
    <w:rPr>
      <w:rFonts w:ascii="Calibri" w:eastAsia="Times New Roman" w:hAnsi="Calibri" w:cs="Times New Roman"/>
      <w:lang w:eastAsia="ru-RU"/>
    </w:rPr>
  </w:style>
  <w:style w:type="paragraph" w:styleId="1">
    <w:name w:val="heading 1"/>
    <w:basedOn w:val="a"/>
    <w:next w:val="a"/>
    <w:link w:val="10"/>
    <w:qFormat/>
    <w:rsid w:val="004476FB"/>
    <w:pPr>
      <w:keepNext/>
      <w:spacing w:after="0" w:line="240" w:lineRule="auto"/>
      <w:ind w:left="72" w:right="-108"/>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76FB"/>
    <w:rPr>
      <w:rFonts w:ascii="Times New Roman" w:eastAsia="Times New Roman" w:hAnsi="Times New Roman" w:cs="Times New Roman"/>
      <w:b/>
      <w:sz w:val="24"/>
      <w:szCs w:val="20"/>
    </w:rPr>
  </w:style>
  <w:style w:type="paragraph" w:styleId="a3">
    <w:name w:val="Title"/>
    <w:basedOn w:val="a"/>
    <w:link w:val="a4"/>
    <w:qFormat/>
    <w:rsid w:val="004476FB"/>
    <w:pPr>
      <w:spacing w:after="0" w:line="240" w:lineRule="auto"/>
      <w:jc w:val="center"/>
    </w:pPr>
    <w:rPr>
      <w:rFonts w:ascii="Times New Roman" w:hAnsi="Times New Roman"/>
      <w:b/>
      <w:sz w:val="24"/>
      <w:szCs w:val="20"/>
      <w:lang w:eastAsia="en-US"/>
    </w:rPr>
  </w:style>
  <w:style w:type="character" w:customStyle="1" w:styleId="a4">
    <w:name w:val="Название Знак"/>
    <w:basedOn w:val="a0"/>
    <w:link w:val="a3"/>
    <w:rsid w:val="004476FB"/>
    <w:rPr>
      <w:rFonts w:ascii="Times New Roman" w:eastAsia="Times New Roman" w:hAnsi="Times New Roman" w:cs="Times New Roman"/>
      <w:b/>
      <w:sz w:val="24"/>
      <w:szCs w:val="20"/>
    </w:rPr>
  </w:style>
  <w:style w:type="paragraph" w:styleId="a5">
    <w:name w:val="List Paragraph"/>
    <w:basedOn w:val="a"/>
    <w:uiPriority w:val="34"/>
    <w:qFormat/>
    <w:rsid w:val="004476FB"/>
    <w:pPr>
      <w:ind w:left="720"/>
      <w:contextualSpacing/>
    </w:pPr>
    <w:rPr>
      <w:rFonts w:eastAsia="Calibri"/>
      <w:lang w:eastAsia="en-US"/>
    </w:rPr>
  </w:style>
  <w:style w:type="paragraph" w:styleId="a6">
    <w:name w:val="header"/>
    <w:basedOn w:val="a"/>
    <w:link w:val="a7"/>
    <w:uiPriority w:val="99"/>
    <w:semiHidden/>
    <w:unhideWhenUsed/>
    <w:rsid w:val="004476F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476FB"/>
    <w:rPr>
      <w:rFonts w:ascii="Calibri" w:eastAsia="Times New Roman" w:hAnsi="Calibri" w:cs="Times New Roman"/>
      <w:lang w:eastAsia="ru-RU"/>
    </w:rPr>
  </w:style>
  <w:style w:type="paragraph" w:styleId="a8">
    <w:name w:val="footer"/>
    <w:basedOn w:val="a"/>
    <w:link w:val="a9"/>
    <w:uiPriority w:val="99"/>
    <w:unhideWhenUsed/>
    <w:rsid w:val="004476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76FB"/>
    <w:rPr>
      <w:rFonts w:ascii="Calibri" w:eastAsia="Times New Roman" w:hAnsi="Calibri" w:cs="Times New Roman"/>
      <w:lang w:eastAsia="ru-RU"/>
    </w:rPr>
  </w:style>
  <w:style w:type="paragraph" w:styleId="aa">
    <w:name w:val="Balloon Text"/>
    <w:basedOn w:val="a"/>
    <w:link w:val="ab"/>
    <w:uiPriority w:val="99"/>
    <w:semiHidden/>
    <w:unhideWhenUsed/>
    <w:rsid w:val="004476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6FB"/>
    <w:rPr>
      <w:rFonts w:ascii="Tahoma" w:eastAsia="Times New Roman" w:hAnsi="Tahoma" w:cs="Tahoma"/>
      <w:sz w:val="16"/>
      <w:szCs w:val="16"/>
      <w:lang w:eastAsia="ru-RU"/>
    </w:rPr>
  </w:style>
  <w:style w:type="character" w:customStyle="1" w:styleId="FontStyle11">
    <w:name w:val="Font Style11"/>
    <w:rsid w:val="004476FB"/>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4264</Words>
  <Characters>24308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2017-09-22T06:04:00Z</cp:lastPrinted>
  <dcterms:created xsi:type="dcterms:W3CDTF">2018-10-11T11:05:00Z</dcterms:created>
  <dcterms:modified xsi:type="dcterms:W3CDTF">2018-10-11T11:07:00Z</dcterms:modified>
</cp:coreProperties>
</file>