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CF" w:rsidRDefault="00D43DCF" w:rsidP="000219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3DCF" w:rsidRPr="00D43DCF" w:rsidRDefault="00D43DCF" w:rsidP="00D43D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3DCF">
        <w:rPr>
          <w:rFonts w:ascii="Times New Roman" w:eastAsia="Calibri" w:hAnsi="Times New Roman" w:cs="Times New Roman"/>
          <w:b/>
          <w:sz w:val="28"/>
          <w:szCs w:val="28"/>
        </w:rPr>
        <w:t>Учебный план МКОУ «</w:t>
      </w:r>
      <w:proofErr w:type="spellStart"/>
      <w:r w:rsidRPr="00D43DCF">
        <w:rPr>
          <w:rFonts w:ascii="Times New Roman" w:eastAsia="Calibri" w:hAnsi="Times New Roman" w:cs="Times New Roman"/>
          <w:b/>
          <w:sz w:val="28"/>
          <w:szCs w:val="28"/>
        </w:rPr>
        <w:t>Ленинаульская</w:t>
      </w:r>
      <w:proofErr w:type="spellEnd"/>
      <w:r w:rsidRPr="00D43DCF">
        <w:rPr>
          <w:rFonts w:ascii="Times New Roman" w:eastAsia="Calibri" w:hAnsi="Times New Roman" w:cs="Times New Roman"/>
          <w:b/>
          <w:sz w:val="28"/>
          <w:szCs w:val="28"/>
        </w:rPr>
        <w:t xml:space="preserve"> СОШ», </w:t>
      </w:r>
      <w:proofErr w:type="gramStart"/>
      <w:r w:rsidRPr="00D43DCF">
        <w:rPr>
          <w:rFonts w:ascii="Times New Roman" w:eastAsia="Calibri" w:hAnsi="Times New Roman" w:cs="Times New Roman"/>
          <w:b/>
          <w:sz w:val="28"/>
          <w:szCs w:val="28"/>
        </w:rPr>
        <w:t>реализующих</w:t>
      </w:r>
      <w:proofErr w:type="gramEnd"/>
      <w:r w:rsidRPr="00D43DCF">
        <w:rPr>
          <w:rFonts w:ascii="Times New Roman" w:eastAsia="Calibri" w:hAnsi="Times New Roman" w:cs="Times New Roman"/>
          <w:b/>
          <w:sz w:val="28"/>
          <w:szCs w:val="28"/>
        </w:rPr>
        <w:t xml:space="preserve"> основные общеобразовательные программы, на 2020/2021 учебный год»</w:t>
      </w:r>
    </w:p>
    <w:p w:rsidR="00D43DCF" w:rsidRPr="00D43DCF" w:rsidRDefault="00D43DCF" w:rsidP="00D43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b/>
          <w:sz w:val="28"/>
          <w:szCs w:val="28"/>
        </w:rPr>
        <w:t xml:space="preserve">                    Пояснительная записка: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>1. Учебные планы образовательных организаций,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Закона от 29.12.2012 № 273-ФЗ «Об образовании в Российской Федерации»;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lastRenderedPageBreak/>
        <w:t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</w:t>
      </w:r>
      <w:r w:rsidRPr="00D43DCF">
        <w:rPr>
          <w:rFonts w:ascii="Times New Roman" w:eastAsia="Calibri" w:hAnsi="Times New Roman" w:cs="Times New Roman"/>
          <w:b/>
          <w:sz w:val="28"/>
          <w:szCs w:val="28"/>
        </w:rPr>
        <w:t xml:space="preserve"> 1. Общие положения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>1.2. Учебные план МКОУ «</w:t>
      </w:r>
      <w:proofErr w:type="spellStart"/>
      <w:r w:rsidRPr="00D43DCF">
        <w:rPr>
          <w:rFonts w:ascii="Times New Roman" w:eastAsia="TimesNewRomanPSMT" w:hAnsi="Times New Roman" w:cs="Times New Roman"/>
          <w:sz w:val="28"/>
          <w:szCs w:val="28"/>
        </w:rPr>
        <w:t>Ленинаульская</w:t>
      </w:r>
      <w:proofErr w:type="spellEnd"/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D43DCF">
        <w:rPr>
          <w:rFonts w:ascii="Times New Roman" w:eastAsia="TimesNewRomanPSMT" w:hAnsi="Times New Roman" w:cs="Times New Roman"/>
          <w:sz w:val="28"/>
          <w:szCs w:val="28"/>
        </w:rPr>
        <w:t>СОШ»</w:t>
      </w:r>
      <w:proofErr w:type="gramStart"/>
      <w:r w:rsidRPr="00D43DCF">
        <w:rPr>
          <w:rFonts w:ascii="Times New Roman" w:eastAsia="TimesNewRomanPSMT" w:hAnsi="Times New Roman" w:cs="Times New Roman"/>
          <w:sz w:val="28"/>
          <w:szCs w:val="28"/>
        </w:rPr>
        <w:t>,р</w:t>
      </w:r>
      <w:proofErr w:type="gramEnd"/>
      <w:r w:rsidRPr="00D43DCF">
        <w:rPr>
          <w:rFonts w:ascii="Times New Roman" w:eastAsia="TimesNewRomanPSMT" w:hAnsi="Times New Roman" w:cs="Times New Roman"/>
          <w:sz w:val="28"/>
          <w:szCs w:val="28"/>
        </w:rPr>
        <w:t>еализующая</w:t>
      </w:r>
      <w:proofErr w:type="spellEnd"/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основные общеобразовательные программы начального общего, основного общего и среднего общего образования является основным нормативным документом.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1.3. Обучение в первых классах проводится по 5-дневной учебной неделе и только в первую смену.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1.4. Режим работы по пятидневной или шестидневной учебной неделе определяется образовательной организацией в соответствии с СанПиН.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учебного года при получении </w:t>
      </w:r>
      <w:r w:rsidRPr="00D43DCF">
        <w:rPr>
          <w:rFonts w:ascii="Times New Roman" w:eastAsia="Calibri" w:hAnsi="Times New Roman" w:cs="Times New Roman"/>
          <w:b/>
          <w:sz w:val="28"/>
          <w:szCs w:val="28"/>
        </w:rPr>
        <w:t>начального общего образования</w:t>
      </w:r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 составляет 34 недели, в 1 классе — 33 недели.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D43DC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8 недель. Для </w:t>
      </w:r>
      <w:proofErr w:type="gramStart"/>
      <w:r w:rsidRPr="00D43DCF">
        <w:rPr>
          <w:rFonts w:ascii="Times New Roman" w:eastAsia="Calibri" w:hAnsi="Times New Roman" w:cs="Times New Roman"/>
          <w:spacing w:val="2"/>
          <w:sz w:val="28"/>
          <w:szCs w:val="28"/>
        </w:rPr>
        <w:t>обучающихся</w:t>
      </w:r>
      <w:proofErr w:type="gramEnd"/>
      <w:r w:rsidRPr="00D43DC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 1 классе устанавливаются в </w:t>
      </w:r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течение года дополнительные недельные каникулы.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урока составляет: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- в 1 классе — 35 минут;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- во 2 - 4 классах – 35 - 45 минут (по решению образовательной организации).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DCF">
        <w:rPr>
          <w:rFonts w:ascii="Times New Roman" w:eastAsia="Calibri" w:hAnsi="Times New Roman" w:cs="Times New Roman"/>
          <w:sz w:val="28"/>
          <w:szCs w:val="28"/>
        </w:rPr>
        <w:t>1.5.</w:t>
      </w:r>
      <w:r w:rsidRPr="00D43D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 учебный год предусматривает: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4-хлетний нормативный срок освоения образовательных программ начального общего образования для </w:t>
      </w:r>
      <w:r w:rsidRPr="00D43DCF">
        <w:rPr>
          <w:rFonts w:ascii="Times New Roman" w:eastAsia="Calibri" w:hAnsi="Times New Roman" w:cs="Times New Roman"/>
          <w:sz w:val="28"/>
          <w:szCs w:val="28"/>
          <w:lang w:val="en-US" w:bidi="en-US"/>
        </w:rPr>
        <w:t>I</w:t>
      </w:r>
      <w:r w:rsidRPr="00D43DCF"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r w:rsidRPr="00D43DCF">
        <w:rPr>
          <w:rFonts w:ascii="Times New Roman" w:eastAsia="Calibri" w:hAnsi="Times New Roman" w:cs="Times New Roman"/>
          <w:sz w:val="28"/>
          <w:szCs w:val="28"/>
          <w:lang w:val="en-US" w:bidi="en-US"/>
        </w:rPr>
        <w:t>IV</w:t>
      </w:r>
      <w:r w:rsidRPr="00D43D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классов;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5-хлетний нормативный срок освоения образовательных программ основного общего образования для </w:t>
      </w:r>
      <w:r w:rsidRPr="00D43DCF">
        <w:rPr>
          <w:rFonts w:ascii="Times New Roman" w:eastAsia="Calibri" w:hAnsi="Times New Roman" w:cs="Times New Roman"/>
          <w:sz w:val="28"/>
          <w:szCs w:val="28"/>
          <w:lang w:val="en-US" w:bidi="en-US"/>
        </w:rPr>
        <w:t>V</w:t>
      </w:r>
      <w:r w:rsidRPr="00D43DCF"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r w:rsidRPr="00D43DCF">
        <w:rPr>
          <w:rFonts w:ascii="Times New Roman" w:eastAsia="Calibri" w:hAnsi="Times New Roman" w:cs="Times New Roman"/>
          <w:sz w:val="28"/>
          <w:szCs w:val="28"/>
          <w:lang w:val="en-US" w:bidi="en-US"/>
        </w:rPr>
        <w:t>IX</w:t>
      </w:r>
      <w:r w:rsidRPr="00D43D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классов;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D43DCF">
        <w:rPr>
          <w:rFonts w:ascii="Times New Roman" w:eastAsia="Calibri" w:hAnsi="Times New Roman" w:cs="Times New Roman"/>
          <w:sz w:val="28"/>
          <w:szCs w:val="28"/>
          <w:lang w:val="en-US" w:bidi="en-US"/>
        </w:rPr>
        <w:t>X</w:t>
      </w:r>
      <w:r w:rsidRPr="00D43DCF"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r w:rsidRPr="00D43DCF">
        <w:rPr>
          <w:rFonts w:ascii="Times New Roman" w:eastAsia="Calibri" w:hAnsi="Times New Roman" w:cs="Times New Roman"/>
          <w:sz w:val="28"/>
          <w:szCs w:val="28"/>
          <w:lang w:val="en-US" w:bidi="en-US"/>
        </w:rPr>
        <w:t>XI</w:t>
      </w:r>
      <w:r w:rsidRPr="00D43DC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классов.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Calibri" w:hAnsi="Times New Roman" w:cs="Times New Roman"/>
          <w:sz w:val="28"/>
          <w:szCs w:val="28"/>
        </w:rPr>
        <w:t>Учебный год в образовательных организациях начинается 01.09.2019г.</w:t>
      </w: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D43DCF">
        <w:rPr>
          <w:rFonts w:ascii="Times New Roman" w:eastAsia="Calibri" w:hAnsi="Times New Roman" w:cs="Times New Roman"/>
          <w:sz w:val="28"/>
          <w:szCs w:val="28"/>
          <w:lang w:bidi="ru-RU"/>
        </w:rPr>
        <w:t>Обязательная</w:t>
      </w:r>
      <w:r w:rsidRPr="00D43DCF">
        <w:rPr>
          <w:rFonts w:ascii="Times New Roman" w:eastAsia="Calibri" w:hAnsi="Times New Roman" w:cs="Times New Roman"/>
          <w:sz w:val="28"/>
          <w:szCs w:val="28"/>
          <w:lang w:bidi="ru-RU"/>
        </w:rPr>
        <w:tab/>
        <w:t>часть учебного плана определяет</w:t>
      </w:r>
      <w:r w:rsidRPr="00D43DCF">
        <w:rPr>
          <w:rFonts w:ascii="Times New Roman" w:eastAsia="Calibri" w:hAnsi="Times New Roman" w:cs="Times New Roman"/>
          <w:sz w:val="28"/>
          <w:szCs w:val="28"/>
          <w:lang w:bidi="ru-RU"/>
        </w:rPr>
        <w:tab/>
        <w:t xml:space="preserve">состав учебных предметов обязательных предметных областей, которые должны быть </w:t>
      </w:r>
      <w:r w:rsidRPr="00D43DCF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D43D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Приказом </w:t>
      </w:r>
      <w:proofErr w:type="spellStart"/>
      <w:r w:rsidRPr="00D43DCF">
        <w:rPr>
          <w:rFonts w:ascii="Times New Roman" w:eastAsia="Calibri" w:hAnsi="Times New Roman" w:cs="Times New Roman"/>
          <w:sz w:val="28"/>
          <w:szCs w:val="28"/>
          <w:lang w:bidi="ru-RU"/>
        </w:rPr>
        <w:t>Минобрнауки</w:t>
      </w:r>
      <w:proofErr w:type="spellEnd"/>
      <w:r w:rsidRPr="00D43D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D43DCF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</w:t>
      </w:r>
      <w:proofErr w:type="gramEnd"/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D43DCF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1.6.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языку, а также по «Информатике», «Физике» и «Химии» (во время проведения практических занятий) при наполняемости V1II-IX классов 25 и более человек;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25 и более человек.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предметам, для организации </w:t>
      </w:r>
      <w:proofErr w:type="spellStart"/>
      <w:r w:rsidRPr="00D43DCF">
        <w:rPr>
          <w:rFonts w:ascii="Times New Roman" w:eastAsia="TimesNewRomanPSMT" w:hAnsi="Times New Roman" w:cs="Times New Roman"/>
          <w:sz w:val="28"/>
          <w:szCs w:val="28"/>
        </w:rPr>
        <w:t>предпрофильной</w:t>
      </w:r>
      <w:proofErr w:type="spellEnd"/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подготовки и профильного обучения, в том числе изучения элективных учебных предметов.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Рекомендуется деление IX классов на группы при организации </w:t>
      </w:r>
      <w:proofErr w:type="spellStart"/>
      <w:r w:rsidRPr="00D43DCF">
        <w:rPr>
          <w:rFonts w:ascii="Times New Roman" w:eastAsia="TimesNewRomanPSMT" w:hAnsi="Times New Roman" w:cs="Times New Roman"/>
          <w:sz w:val="28"/>
          <w:szCs w:val="28"/>
        </w:rPr>
        <w:t>предпрофильной</w:t>
      </w:r>
      <w:proofErr w:type="spellEnd"/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подготовки.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D43DCF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согласно СанПиН 2.4.2.282I-I0.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1.7.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1.8. </w:t>
      </w:r>
      <w:proofErr w:type="gramStart"/>
      <w:r w:rsidRPr="00D43DCF">
        <w:rPr>
          <w:rFonts w:ascii="Times New Roman" w:eastAsia="Calibri" w:hAnsi="Times New Roman" w:cs="Times New Roman"/>
          <w:sz w:val="28"/>
          <w:szCs w:val="28"/>
        </w:rPr>
        <w:t>В учебном 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1.9. Образовательные организации для использования при реализации образовательных программ выбирают: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D43DCF" w:rsidRPr="00D43DCF" w:rsidRDefault="00D43DCF" w:rsidP="00D43DCF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D43DCF">
        <w:rPr>
          <w:rFonts w:ascii="Times New Roman" w:eastAsia="TimesNewRomanPS-BoldMT" w:hAnsi="Times New Roman" w:cs="Times New Roman"/>
          <w:b/>
          <w:bCs/>
          <w:sz w:val="28"/>
          <w:szCs w:val="28"/>
        </w:rPr>
        <w:lastRenderedPageBreak/>
        <w:t>2. Начальное общее образование.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Учебный план и план внеурочной деятельности являются основными организационными механизмами реализации основной образовательной программы.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Примерный учебный план состоит из двух частей - обязательной части и части, формируемой участниками образовательных отношений.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D43DCF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, может быть использовано: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на проведение учебных занятий, обеспечивающих различные интересы обучающихся, в том числе </w:t>
      </w:r>
      <w:r w:rsidRPr="00D43DCF">
        <w:rPr>
          <w:rFonts w:ascii="Times New Roman" w:eastAsia="TimesNewRomanPSMT" w:hAnsi="Times New Roman" w:cs="Times New Roman"/>
          <w:b/>
          <w:sz w:val="28"/>
          <w:szCs w:val="28"/>
        </w:rPr>
        <w:t>этнокультурные</w:t>
      </w: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gramEnd"/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Часть учебного плана, формируемую участниками образовательных отношений (1 час в неделю), в I-IV классах рекомендуется использовать на изучение учебного предмета «Русский язык».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</w:t>
      </w:r>
      <w:r w:rsidRPr="00D43DCF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proofErr w:type="gramStart"/>
      <w:r w:rsidRPr="00D43DCF">
        <w:rPr>
          <w:rFonts w:ascii="Times New Roman" w:eastAsia="TimesNewRomanPSMT" w:hAnsi="Times New Roman" w:cs="Times New Roman"/>
          <w:sz w:val="28"/>
          <w:szCs w:val="28"/>
        </w:rPr>
        <w:t>Выбор фиксируется протоколами родительских представителями) обучающихся.</w:t>
      </w:r>
      <w:proofErr w:type="gramEnd"/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D43DCF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D43DCF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Дополнительно: </w:t>
      </w:r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 </w:t>
      </w:r>
      <w:proofErr w:type="gramEnd"/>
    </w:p>
    <w:p w:rsidR="00D43DCF" w:rsidRPr="00D43DCF" w:rsidRDefault="00D43DCF" w:rsidP="00D43DC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D43DCF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D43DCF">
        <w:rPr>
          <w:rFonts w:ascii="Times New Roman" w:eastAsia="TimesNewRomanPSMT" w:hAnsi="Times New Roman" w:cs="Times New Roman"/>
          <w:sz w:val="28"/>
          <w:szCs w:val="28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D43DCF" w:rsidRPr="00D43DCF" w:rsidRDefault="00D43DCF" w:rsidP="00D43D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3DCF" w:rsidRPr="00D43DCF" w:rsidRDefault="00D43DCF" w:rsidP="00D43D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D43DCF">
        <w:rPr>
          <w:rFonts w:ascii="Times New Roman" w:eastAsia="Calibri" w:hAnsi="Times New Roman" w:cs="Times New Roman"/>
          <w:b/>
          <w:sz w:val="28"/>
          <w:szCs w:val="28"/>
        </w:rPr>
        <w:t>чебный план начального общего образования</w:t>
      </w:r>
    </w:p>
    <w:p w:rsidR="00D43DCF" w:rsidRPr="00D43DCF" w:rsidRDefault="00D43DCF" w:rsidP="00D43D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3DCF">
        <w:rPr>
          <w:rFonts w:ascii="Times New Roman" w:eastAsia="Calibri" w:hAnsi="Times New Roman" w:cs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:rsidR="00D43DCF" w:rsidRPr="00D43DCF" w:rsidRDefault="00D43DCF" w:rsidP="00D43D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D43DCF" w:rsidRPr="00D43DCF" w:rsidRDefault="00D43DCF" w:rsidP="00D43D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06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D43DCF" w:rsidRPr="00D43DCF" w:rsidTr="00460C6D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Учебные</w:t>
            </w:r>
          </w:p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предметы</w:t>
            </w:r>
          </w:p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D43DCF" w:rsidRPr="00D43DCF" w:rsidTr="00460C6D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</w:p>
        </w:tc>
      </w:tr>
      <w:tr w:rsidR="00D43DCF" w:rsidRPr="00D43DCF" w:rsidTr="00460C6D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43DCF" w:rsidRPr="00D43DCF" w:rsidTr="00460C6D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</w:tr>
      <w:tr w:rsidR="00D43DCF" w:rsidRPr="00D43DCF" w:rsidTr="00460C6D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</w:tr>
      <w:tr w:rsidR="00D43DCF" w:rsidRPr="00D43DCF" w:rsidTr="00460C6D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D43DCF" w:rsidRPr="00D43DCF" w:rsidTr="00460C6D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D43DCF" w:rsidRPr="00D43DCF" w:rsidTr="00460C6D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</w:tr>
      <w:tr w:rsidR="00D43DCF" w:rsidRPr="00D43DCF" w:rsidTr="00460C6D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D43DCF" w:rsidRPr="00D43DCF" w:rsidTr="00460C6D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D43DCF" w:rsidRPr="00D43DCF" w:rsidTr="00460C6D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D43DCF" w:rsidRPr="00D43DCF" w:rsidTr="00460C6D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D43DCF" w:rsidRPr="00D43DCF" w:rsidTr="00460C6D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D43DCF" w:rsidRPr="00D43DCF" w:rsidTr="00460C6D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43DCF" w:rsidRPr="00D43DCF" w:rsidTr="00460C6D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D43DCF" w:rsidRPr="00D43DCF" w:rsidTr="00460C6D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97</w:t>
            </w:r>
          </w:p>
        </w:tc>
      </w:tr>
      <w:tr w:rsidR="00D43DCF" w:rsidRPr="00D43DCF" w:rsidTr="00460C6D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1чт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1чт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чт.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2,5</w:t>
            </w:r>
          </w:p>
        </w:tc>
      </w:tr>
      <w:tr w:rsidR="00D43DCF" w:rsidRPr="00D43DCF" w:rsidTr="00460C6D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26,5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3DCF">
              <w:rPr>
                <w:rFonts w:ascii="Times New Roman" w:eastAsia="Calibri" w:hAnsi="Times New Roman" w:cs="Times New Roman"/>
                <w:sz w:val="26"/>
                <w:szCs w:val="26"/>
              </w:rPr>
              <w:t>99,5</w:t>
            </w:r>
          </w:p>
        </w:tc>
      </w:tr>
    </w:tbl>
    <w:p w:rsidR="00D43DCF" w:rsidRPr="00D43DCF" w:rsidRDefault="00D43DCF" w:rsidP="00D43DC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43DCF">
        <w:rPr>
          <w:rFonts w:ascii="Times New Roman" w:eastAsia="Calibri" w:hAnsi="Times New Roman" w:cs="Times New Roman"/>
          <w:b/>
          <w:sz w:val="28"/>
          <w:szCs w:val="28"/>
        </w:rPr>
        <w:t>3. Основное общее образование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DCF">
        <w:rPr>
          <w:rFonts w:ascii="Times New Roman" w:eastAsia="Calibri" w:hAnsi="Times New Roman" w:cs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DCF">
        <w:rPr>
          <w:rFonts w:ascii="Times New Roman" w:eastAsia="Calibri" w:hAnsi="Times New Roman" w:cs="Times New Roman"/>
          <w:sz w:val="28"/>
          <w:szCs w:val="28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DCF">
        <w:rPr>
          <w:rFonts w:ascii="Times New Roman" w:eastAsia="Calibri" w:hAnsi="Times New Roman" w:cs="Times New Roman"/>
          <w:sz w:val="28"/>
          <w:szCs w:val="28"/>
        </w:rPr>
        <w:t xml:space="preserve">Количество учебных занятий за 5 лет не может составлять менее 5267 часов и более 6020 часов.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Примерный учебный план состоит из двух частей: обязательной части и части, формируемой участниками образовательных отношений.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- другие виды учебной, воспитательной, спортивной и иной деятельности </w:t>
      </w:r>
      <w:proofErr w:type="gramStart"/>
      <w:r w:rsidRPr="00D43DCF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Углубленное изучение отдельных учебных предметов может быть организовано в V-V11 классах, как в условиях пятидневной учебной недели, так и в условиях шестидневной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>Для реализации образовательной программы, обеспечивающей углубленное изучение отдельных учебных предметов, предметных областей, в V-V</w:t>
      </w:r>
      <w:r w:rsidRPr="00D43DCF">
        <w:rPr>
          <w:rFonts w:ascii="Times New Roman" w:eastAsia="TimesNewRomanPSMT" w:hAnsi="Times New Roman" w:cs="Times New Roman"/>
          <w:sz w:val="28"/>
          <w:szCs w:val="28"/>
          <w:lang w:val="en-US"/>
        </w:rPr>
        <w:t>II</w:t>
      </w: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классах используются часы части учебного плана, формируемой участниками образовательных отношений.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На изучение учебного предмета «Иностранный язык» предусмотрено на базовом уровне 3 часа в неделю. При изучении учебного предмета «Иностранный язык» на углубленном уровне количество учебных часов увеличивается на 1-4 часа в неделю.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Количество изучаемых иностранных языков, в том числе в образовательных организациях с углубленным изучением иностранного </w:t>
      </w:r>
      <w:r w:rsidRPr="00D43DCF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языка и гимназиях, устанавливается по выбору образовательной организации.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>Изучение учебного предмета «Технология» в V-V</w:t>
      </w:r>
      <w:r w:rsidRPr="00D43DCF">
        <w:rPr>
          <w:rFonts w:ascii="Times New Roman" w:eastAsia="TimesNewRomanPSMT" w:hAnsi="Times New Roman" w:cs="Times New Roman"/>
          <w:sz w:val="28"/>
          <w:szCs w:val="28"/>
          <w:lang w:val="en-US"/>
        </w:rPr>
        <w:t>III</w:t>
      </w: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>В рамках обязательной технологической подготовки обучающихся V</w:t>
      </w:r>
      <w:r w:rsidRPr="00D43DCF">
        <w:rPr>
          <w:rFonts w:ascii="Times New Roman" w:eastAsia="TimesNewRomanPSMT" w:hAnsi="Times New Roman" w:cs="Times New Roman"/>
          <w:sz w:val="28"/>
          <w:szCs w:val="28"/>
          <w:lang w:val="en-US"/>
        </w:rPr>
        <w:t>III</w:t>
      </w: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Для организации </w:t>
      </w:r>
      <w:proofErr w:type="spellStart"/>
      <w:r w:rsidRPr="00D43DCF">
        <w:rPr>
          <w:rFonts w:ascii="Times New Roman" w:eastAsia="TimesNewRomanPSMT" w:hAnsi="Times New Roman" w:cs="Times New Roman"/>
          <w:sz w:val="28"/>
          <w:szCs w:val="28"/>
        </w:rPr>
        <w:t>предпрофильной</w:t>
      </w:r>
      <w:proofErr w:type="spellEnd"/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D43DCF">
        <w:rPr>
          <w:rFonts w:ascii="Times New Roman" w:eastAsia="TimesNewRomanPSMT" w:hAnsi="Times New Roman" w:cs="Times New Roman"/>
          <w:sz w:val="28"/>
          <w:szCs w:val="28"/>
        </w:rPr>
        <w:t>профориентационных</w:t>
      </w:r>
      <w:proofErr w:type="spellEnd"/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программ для выбора профиля дальнейшего обучения и построения индивидуального образовательного маршрута.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D43DCF">
        <w:rPr>
          <w:rFonts w:ascii="Times New Roman" w:eastAsia="TimesNewRomanPSMT" w:hAnsi="Times New Roman" w:cs="Times New Roman"/>
          <w:sz w:val="28"/>
          <w:szCs w:val="28"/>
        </w:rPr>
        <w:t>обучающимися</w:t>
      </w:r>
      <w:proofErr w:type="gramEnd"/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D43DCF">
        <w:rPr>
          <w:rFonts w:ascii="Times New Roman" w:eastAsia="TimesNewRomanPS-BoldMT" w:hAnsi="Times New Roman" w:cs="Times New Roman"/>
          <w:b/>
          <w:bCs/>
          <w:sz w:val="28"/>
          <w:szCs w:val="28"/>
        </w:rPr>
        <w:lastRenderedPageBreak/>
        <w:t xml:space="preserve">Дополнительно: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D43DCF">
        <w:rPr>
          <w:rFonts w:ascii="Times New Roman" w:eastAsia="TimesNewRomanPSMT" w:hAnsi="Times New Roman" w:cs="Times New Roman"/>
          <w:sz w:val="28"/>
          <w:szCs w:val="28"/>
        </w:rPr>
        <w:t>потребностей</w:t>
      </w:r>
      <w:proofErr w:type="gramEnd"/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D43DCF">
        <w:rPr>
          <w:rFonts w:ascii="Times New Roman" w:eastAsia="TimesNewRomanPSMT" w:hAnsi="Times New Roman" w:cs="Times New Roman"/>
          <w:sz w:val="28"/>
          <w:szCs w:val="28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 т.д. 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DCF">
        <w:rPr>
          <w:rFonts w:ascii="Times New Roman" w:eastAsia="TimesNewRomanPSMT" w:hAnsi="Times New Roman" w:cs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D43DCF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D43DCF">
        <w:rPr>
          <w:rFonts w:ascii="Times New Roman" w:eastAsia="TimesNewRomanPSMT" w:hAnsi="Times New Roman" w:cs="Times New Roman"/>
          <w:sz w:val="28"/>
          <w:szCs w:val="28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D43DCF" w:rsidRPr="00D43DCF" w:rsidRDefault="00D43DCF" w:rsidP="00D43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DCF" w:rsidRPr="00D43DCF" w:rsidRDefault="00D43DCF" w:rsidP="00D43D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D43DCF">
        <w:rPr>
          <w:rFonts w:ascii="Times New Roman" w:eastAsia="Calibri" w:hAnsi="Times New Roman" w:cs="Times New Roman"/>
          <w:b/>
          <w:sz w:val="28"/>
          <w:szCs w:val="28"/>
        </w:rPr>
        <w:t>чебный план основного общего образования</w:t>
      </w:r>
    </w:p>
    <w:p w:rsidR="00D43DCF" w:rsidRPr="00D43DCF" w:rsidRDefault="00D43DCF" w:rsidP="00D43D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3DCF">
        <w:rPr>
          <w:rFonts w:ascii="Times New Roman" w:eastAsia="Calibri" w:hAnsi="Times New Roman" w:cs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:rsidR="00D43DCF" w:rsidRPr="00D43DCF" w:rsidRDefault="00D43DCF" w:rsidP="00D43DCF">
      <w:pPr>
        <w:spacing w:after="0" w:line="360" w:lineRule="exact"/>
        <w:jc w:val="center"/>
        <w:rPr>
          <w:rFonts w:ascii="Times New Roman" w:eastAsia="Calibri" w:hAnsi="Times New Roman" w:cs="Times New Roman"/>
          <w:b/>
          <w:i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4"/>
        <w:gridCol w:w="2809"/>
        <w:gridCol w:w="571"/>
        <w:gridCol w:w="6"/>
        <w:gridCol w:w="598"/>
        <w:gridCol w:w="672"/>
        <w:gridCol w:w="37"/>
        <w:gridCol w:w="622"/>
        <w:gridCol w:w="475"/>
        <w:gridCol w:w="801"/>
      </w:tblGrid>
      <w:tr w:rsidR="00D43DCF" w:rsidRPr="00D43DCF" w:rsidTr="00460C6D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</w:p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</w:p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43DCF" w:rsidRPr="00D43DCF" w:rsidTr="00460C6D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  <w:r w:rsidRPr="00D43D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D43DCF" w:rsidRPr="00D43DCF" w:rsidTr="00460C6D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3DCF" w:rsidRPr="00D43DCF" w:rsidTr="00460C6D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D43DCF" w:rsidRPr="00D43DCF" w:rsidTr="00460C6D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D43DCF" w:rsidRPr="00D43DCF" w:rsidTr="00460C6D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D43DCF" w:rsidRPr="00D43DCF" w:rsidTr="00460C6D">
        <w:trPr>
          <w:trHeight w:val="13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D43DCF" w:rsidRPr="00D43DCF" w:rsidTr="00460C6D">
        <w:trPr>
          <w:trHeight w:val="131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родн</w:t>
            </w:r>
            <w:proofErr w:type="gramStart"/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3DCF" w:rsidRPr="00D43DCF" w:rsidTr="00460C6D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и </w:t>
            </w: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D43DCF" w:rsidRPr="00D43DCF" w:rsidTr="00460C6D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D43DCF" w:rsidRPr="00D43DCF" w:rsidTr="00460C6D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43DCF" w:rsidRPr="00D43DCF" w:rsidTr="00460C6D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3DCF" w:rsidRPr="00D43DCF" w:rsidTr="00460C6D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D43DCF" w:rsidRPr="00D43DCF" w:rsidTr="00460C6D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43DCF" w:rsidRPr="00D43DCF" w:rsidTr="00460C6D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43DCF" w:rsidRPr="00D43DCF" w:rsidTr="00460C6D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43DCF" w:rsidRPr="00D43DCF" w:rsidTr="00460C6D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43DCF" w:rsidRPr="00D43DCF" w:rsidTr="00460C6D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43DCF" w:rsidRPr="00D43DCF" w:rsidTr="00460C6D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43DCF" w:rsidRPr="00D43DCF" w:rsidTr="00460C6D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3DCF" w:rsidRPr="00D43DCF" w:rsidTr="00460C6D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43DCF" w:rsidRPr="00D43DCF" w:rsidTr="00460C6D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43DCF" w:rsidRPr="00D43DCF" w:rsidTr="00460C6D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D43DCF" w:rsidRPr="00D43DCF" w:rsidTr="00460C6D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CF" w:rsidRPr="00D43DCF" w:rsidRDefault="00D43DCF" w:rsidP="00D43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3DCF" w:rsidRPr="00D43DCF" w:rsidTr="00460C6D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</w:tr>
      <w:tr w:rsidR="00D43DCF" w:rsidRPr="00D43DCF" w:rsidTr="00460C6D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1география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1ч.</w:t>
            </w:r>
          </w:p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География.</w:t>
            </w:r>
          </w:p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1ч.</w:t>
            </w:r>
          </w:p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  <w:proofErr w:type="gramStart"/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.х</w:t>
            </w:r>
            <w:proofErr w:type="gramEnd"/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имия 1ч</w:t>
            </w:r>
          </w:p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  <w:proofErr w:type="spellStart"/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Даг</w:t>
            </w:r>
            <w:proofErr w:type="spellEnd"/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1чматем.</w:t>
            </w:r>
          </w:p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1ч.</w:t>
            </w:r>
          </w:p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43DCF" w:rsidRPr="00D43DCF" w:rsidTr="00460C6D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DCF" w:rsidRPr="00D43DCF" w:rsidRDefault="00D43DCF" w:rsidP="00D43DC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DCF">
              <w:rPr>
                <w:rFonts w:ascii="Times New Roman" w:eastAsia="Calibri" w:hAnsi="Times New Roman" w:cs="Times New Roman"/>
                <w:sz w:val="24"/>
                <w:szCs w:val="24"/>
              </w:rPr>
              <w:t>172</w:t>
            </w:r>
          </w:p>
        </w:tc>
      </w:tr>
    </w:tbl>
    <w:p w:rsidR="00D43DCF" w:rsidRPr="00D43DCF" w:rsidRDefault="00D43DCF" w:rsidP="00D43DCF">
      <w:pPr>
        <w:spacing w:after="0" w:line="360" w:lineRule="exact"/>
        <w:jc w:val="both"/>
        <w:rPr>
          <w:rFonts w:ascii="Times New Roman" w:eastAsia="Calibri" w:hAnsi="Times New Roman" w:cs="Times New Roman"/>
        </w:rPr>
      </w:pPr>
      <w:r w:rsidRPr="00D43DCF">
        <w:rPr>
          <w:rFonts w:ascii="Times New Roman" w:eastAsia="Calibri" w:hAnsi="Times New Roman" w:cs="Times New Roman"/>
        </w:rPr>
        <w:t xml:space="preserve">* 1 час из части, формируемой участниками образовательных отношений. </w:t>
      </w:r>
    </w:p>
    <w:p w:rsidR="00D43DCF" w:rsidRPr="00D43DCF" w:rsidRDefault="00D43DCF" w:rsidP="00D43DCF">
      <w:pPr>
        <w:spacing w:after="0" w:line="360" w:lineRule="exact"/>
        <w:jc w:val="both"/>
        <w:rPr>
          <w:rFonts w:ascii="Times New Roman" w:eastAsia="Calibri" w:hAnsi="Times New Roman" w:cs="Times New Roman"/>
        </w:rPr>
      </w:pPr>
    </w:p>
    <w:p w:rsidR="00D43DCF" w:rsidRDefault="00D43DCF" w:rsidP="000219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3DCF" w:rsidRDefault="00D43DCF" w:rsidP="000219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3DCF" w:rsidRDefault="00D43DCF" w:rsidP="000219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3DCF" w:rsidRDefault="00D43DCF" w:rsidP="000219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3DCF" w:rsidRDefault="00D43DCF" w:rsidP="000219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3DCF" w:rsidRDefault="00D43DCF" w:rsidP="000219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3DCF" w:rsidRDefault="00D43DCF" w:rsidP="000219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3DCF" w:rsidRDefault="00D43DCF" w:rsidP="000219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3DCF" w:rsidRDefault="00D43DCF" w:rsidP="000219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3DCF" w:rsidRDefault="00D43DCF" w:rsidP="000219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3DCF" w:rsidRDefault="00D43DCF" w:rsidP="000219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19EE">
        <w:rPr>
          <w:rFonts w:ascii="Times New Roman" w:eastAsia="Calibri" w:hAnsi="Times New Roman" w:cs="Times New Roman"/>
          <w:b/>
          <w:sz w:val="28"/>
          <w:szCs w:val="28"/>
        </w:rPr>
        <w:t>4. Среднее общее образование (СОО)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2020/2021 учебном году ФГОС СОО реализуется в 10 классах всех общеобразовательных организаций Республики Дагестан, а в 11 классах - ФКГОС и </w:t>
      </w:r>
      <w:r w:rsidRPr="000219EE">
        <w:rPr>
          <w:rFonts w:ascii="Times New Roman" w:eastAsia="TimesNewRomanPSMT" w:hAnsi="Times New Roman" w:cs="Times New Roman"/>
          <w:sz w:val="28"/>
          <w:szCs w:val="28"/>
        </w:rPr>
        <w:t>ФБУП-2004.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19EE">
        <w:rPr>
          <w:rFonts w:ascii="Times New Roman" w:eastAsia="TimesNewRomanPSMT" w:hAnsi="Times New Roman" w:cs="Times New Roman"/>
          <w:sz w:val="28"/>
          <w:szCs w:val="28"/>
        </w:rPr>
        <w:t>Примерный учебный план для X-XI классов на основе ФГОС СОО, ФКГОС и ФБУП-2004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19EE">
        <w:rPr>
          <w:rFonts w:ascii="Times New Roman" w:eastAsia="TimesNewRomanPSMT" w:hAnsi="Times New Roman" w:cs="Times New Roman"/>
          <w:sz w:val="28"/>
          <w:szCs w:val="28"/>
        </w:rPr>
        <w:t xml:space="preserve">Программа ФГОС СОО (10 класс) содержит три раздела: целевой, содержательный и организационный. 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19EE">
        <w:rPr>
          <w:rFonts w:ascii="Times New Roman" w:eastAsia="TimesNewRomanPSMT" w:hAnsi="Times New Roman" w:cs="Times New Roman"/>
          <w:sz w:val="28"/>
          <w:szCs w:val="28"/>
        </w:rPr>
        <w:t xml:space="preserve">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формируемая участниками образовательных отношений, – 40 % от общего объема образовательной программы среднего общего образования. 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(законных представителей).</w:t>
      </w:r>
      <w:r w:rsidRPr="000219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предусматривает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19EE">
        <w:rPr>
          <w:rFonts w:ascii="Times New Roman" w:eastAsia="TimesNewRomanPSMT" w:hAnsi="Times New Roman" w:cs="Times New Roman"/>
          <w:sz w:val="28"/>
          <w:szCs w:val="28"/>
        </w:rPr>
        <w:t xml:space="preserve">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обучающихся,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(профильное обучение) основной образовательной программы среднего общего образования. 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19EE">
        <w:rPr>
          <w:rFonts w:ascii="Times New Roman" w:eastAsia="TimesNewRomanPSMT" w:hAnsi="Times New Roman" w:cs="Times New Roman"/>
          <w:sz w:val="28"/>
          <w:szCs w:val="28"/>
        </w:rPr>
        <w:t>ФГОС СОО определяет минимальное и максимальное количество часов учебных занятий на уровне среднего общего образования и перечень обязательных учебных предметов.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имеет право на обучение по индивидуальному учебному плану, в том числе на ускоренное обучение, в пределах осваиваемой образовательной программы в порядке, установленном локальными актами общеобразовательной организации;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общеобразовательной организацией  (после получения основного общего образования);</w:t>
      </w:r>
      <w:proofErr w:type="gramEnd"/>
      <w:r w:rsidRPr="0002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общеобразовательной организации в установленном ею порядке, а также реализуемых в сетевой форме учебных предметов, курсов (модулей). 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proofErr w:type="gramStart"/>
      <w:r w:rsidRPr="000219EE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(</w:t>
      </w:r>
      <w:proofErr w:type="spellStart"/>
      <w:r w:rsidRPr="000219EE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тьютора</w:t>
      </w:r>
      <w:proofErr w:type="spellEnd"/>
      <w:r w:rsidRPr="000219EE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proofErr w:type="gramStart"/>
      <w:r w:rsidRPr="000219EE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Индивидуальный проект</w:t>
      </w:r>
      <w:proofErr w:type="gramEnd"/>
      <w:r w:rsidRPr="000219EE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 выполняется обучающимся в течение одного года или двух лет в рамках учебного времени, специально отведенного учебным планом. </w:t>
      </w:r>
      <w:proofErr w:type="gramStart"/>
      <w:r w:rsidRPr="000219EE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Индивидуальный проект</w:t>
      </w:r>
      <w:proofErr w:type="gramEnd"/>
      <w:r w:rsidRPr="000219EE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EE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Допускается включение в учебный план времени, отведенного в первую очередь на конструирование выбора обучающегося, его самоопределение и педагогическое сопровождение этих процессов. Могут быть выделены часы на консультирование с </w:t>
      </w:r>
      <w:proofErr w:type="spellStart"/>
      <w:r w:rsidRPr="000219EE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тьютором</w:t>
      </w:r>
      <w:proofErr w:type="spellEnd"/>
      <w:r w:rsidRPr="000219EE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, психологом, учителем, руководителем общеобразовательной организации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EE" w:rsidRPr="000219EE" w:rsidRDefault="000219EE" w:rsidP="0002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9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БУП-2004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организации, реализующие БУП-2004 в 11 классах, формируют учебный план на основе примерного учебного плана для 11 классов (приводится ниже). 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построения примерного недельного учебного плана для 11 классов основаны на идее двухуровневого (базового и профильного) федерального компонента. Это означает, что учебные предметы могут быть представлены в учебном плане общеобразовательной организации и (или) выбраны для изучения обучающимися на базовом или на профильном уровне.</w:t>
      </w:r>
    </w:p>
    <w:p w:rsidR="000219EE" w:rsidRPr="000219EE" w:rsidRDefault="000219EE" w:rsidP="00021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19EE">
        <w:rPr>
          <w:rFonts w:ascii="Times New Roman" w:eastAsia="TimesNewRomanPSMT" w:hAnsi="Times New Roman" w:cs="Times New Roman"/>
          <w:sz w:val="28"/>
          <w:szCs w:val="28"/>
        </w:rPr>
        <w:t>Примерный учебный план устанавливает соотношение между федеральным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219EE">
        <w:rPr>
          <w:rFonts w:ascii="Times New Roman" w:eastAsia="TimesNewRomanPSMT" w:hAnsi="Times New Roman" w:cs="Times New Roman"/>
          <w:sz w:val="28"/>
          <w:szCs w:val="28"/>
        </w:rPr>
        <w:t xml:space="preserve">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0219EE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0219EE">
        <w:rPr>
          <w:rFonts w:ascii="Times New Roman" w:eastAsia="TimesNewRomanPSMT" w:hAnsi="Times New Roman" w:cs="Times New Roman"/>
          <w:sz w:val="28"/>
          <w:szCs w:val="28"/>
        </w:rPr>
        <w:t>. 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19EE">
        <w:rPr>
          <w:rFonts w:ascii="Times New Roman" w:eastAsia="TimesNewRomanPSMT" w:hAnsi="Times New Roman" w:cs="Times New Roman"/>
          <w:sz w:val="28"/>
          <w:szCs w:val="28"/>
        </w:rPr>
        <w:t>Региональным компонентом учебного плана является определение времени на изучение учебных предметов «родной язык» (1 час в неделю в каждом классе) и «дагестанская литература» (1 час в неделю в каждом классе) в X-XI классах.</w:t>
      </w:r>
      <w:r w:rsidRPr="000219EE">
        <w:rPr>
          <w:rFonts w:ascii="Times New Roman" w:eastAsia="TimesNewRomanPSMT" w:hAnsi="Times New Roman" w:cs="Times New Roman"/>
          <w:b/>
          <w:sz w:val="28"/>
          <w:szCs w:val="28"/>
        </w:rPr>
        <w:t xml:space="preserve"> Соблюдение регионального компонента учебного плана является обязательным для образовательной организации.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>Часы компонента образовательной организации при наличии учебников,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 xml:space="preserve"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</w:t>
      </w:r>
      <w:proofErr w:type="gramStart"/>
      <w:r w:rsidRPr="000219EE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0219E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 xml:space="preserve">- увеличения количества часов, отведенных на преподавание базовых и профильных учебных предметов федерального компонента; 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 xml:space="preserve">- преподавания элективных учебных предметов; 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 xml:space="preserve">- преподавания учебных предметов, предлагаемых образовательной организацией; 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 xml:space="preserve">- проведения учебных практик и исследовательской деятельности; 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lastRenderedPageBreak/>
        <w:t>- осуществления образовательных проектов и т.п.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 xml:space="preserve">Элективные учебные предметы - обязательные учебные предметы по выбору </w:t>
      </w:r>
      <w:proofErr w:type="gramStart"/>
      <w:r w:rsidRPr="000219EE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0219EE">
        <w:rPr>
          <w:rFonts w:ascii="Times New Roman" w:eastAsia="Calibri" w:hAnsi="Times New Roman" w:cs="Times New Roman"/>
          <w:sz w:val="28"/>
          <w:szCs w:val="28"/>
        </w:rPr>
        <w:t xml:space="preserve"> из компонента образовательной организации. 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 xml:space="preserve">Элективные учебные предметы выполняют три основных функции: 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 xml:space="preserve">- удовлетворение познавательных интересов, обучающихся в различных сферах человеческой деятельности. 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19EE">
        <w:rPr>
          <w:rFonts w:ascii="Times New Roman" w:eastAsia="TimesNewRomanPSMT" w:hAnsi="Times New Roman" w:cs="Times New Roman"/>
          <w:sz w:val="28"/>
          <w:szCs w:val="28"/>
        </w:rPr>
        <w:t>Количество изучаемых элективных учебных предметов определяется образовательной организацией в зависимости от выбора обучающихся.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19EE">
        <w:rPr>
          <w:rFonts w:ascii="Times New Roman" w:eastAsia="TimesNewRomanPSMT" w:hAnsi="Times New Roman" w:cs="Times New Roman"/>
          <w:sz w:val="28"/>
          <w:szCs w:val="28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219EE">
        <w:rPr>
          <w:rFonts w:ascii="Times New Roman" w:eastAsia="TimesNewRomanPSMT" w:hAnsi="Times New Roman" w:cs="Times New Roman"/>
          <w:sz w:val="28"/>
          <w:szCs w:val="28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D43DCF" w:rsidRDefault="00D43DCF" w:rsidP="0002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19EE" w:rsidRPr="000219EE" w:rsidRDefault="00D37C44" w:rsidP="0002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0219EE" w:rsidRPr="000219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чебный план </w:t>
      </w:r>
    </w:p>
    <w:p w:rsidR="000219EE" w:rsidRPr="000219EE" w:rsidRDefault="000219EE" w:rsidP="0002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9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уровне среднего общего образования в рамках федерального государственного образовательного стандарта (ФГОС)</w:t>
      </w:r>
    </w:p>
    <w:p w:rsidR="000219EE" w:rsidRPr="000219EE" w:rsidRDefault="000219EE" w:rsidP="0002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9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среднего общего образования </w:t>
      </w:r>
    </w:p>
    <w:p w:rsidR="000219EE" w:rsidRPr="000219EE" w:rsidRDefault="000219EE" w:rsidP="0002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7"/>
        <w:gridCol w:w="2661"/>
        <w:gridCol w:w="2156"/>
        <w:gridCol w:w="1155"/>
        <w:gridCol w:w="29"/>
      </w:tblGrid>
      <w:tr w:rsidR="00DB69BC" w:rsidRPr="000219EE" w:rsidTr="009040C4">
        <w:trPr>
          <w:gridAfter w:val="1"/>
          <w:wAfter w:w="29" w:type="dxa"/>
        </w:trPr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DB69BC" w:rsidRPr="000219EE" w:rsidTr="00DB6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 класс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DB69BC" w:rsidRPr="000219EE" w:rsidTr="00DB6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B69BC" w:rsidRPr="000219EE" w:rsidTr="00DB69BC">
        <w:tc>
          <w:tcPr>
            <w:tcW w:w="5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69BC" w:rsidRPr="000219EE" w:rsidRDefault="00DB69BC" w:rsidP="00DB6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9BC" w:rsidRPr="000219EE" w:rsidRDefault="00DB69BC" w:rsidP="00DB6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9BC" w:rsidRPr="000219EE" w:rsidTr="00DB69BC"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DB69BC" w:rsidRPr="000219EE" w:rsidTr="00DB6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DB69BC" w:rsidRPr="000219EE" w:rsidTr="00DB69BC"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 и родная литература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DB69BC" w:rsidRPr="000219EE" w:rsidTr="00DB6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37C44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</w:t>
            </w:r>
            <w:r w:rsidR="00DB69BC"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DB69BC" w:rsidRPr="000219EE" w:rsidTr="00DB69BC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DB69BC" w:rsidRPr="000219EE" w:rsidTr="00DB69BC"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Общественные науки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DB69BC" w:rsidRPr="000219EE" w:rsidTr="00DB6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DB69BC" w:rsidRPr="000219EE" w:rsidTr="00DB69BC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DB69BC" w:rsidRPr="000219EE" w:rsidTr="00DB69BC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DB69BC" w:rsidRPr="000219EE" w:rsidTr="00DB69BC"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DB69BC" w:rsidRPr="000219EE" w:rsidTr="00DB6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DB69BC" w:rsidRPr="000219EE" w:rsidTr="00DB6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69BC" w:rsidRPr="000219EE" w:rsidRDefault="00D37C44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69BC" w:rsidRPr="000219EE" w:rsidTr="00DB69BC">
        <w:tc>
          <w:tcPr>
            <w:tcW w:w="5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21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22/</w:t>
            </w:r>
            <w:r w:rsidRPr="00021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748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DB69BC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  <w:r w:rsidRPr="00021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748</w:t>
            </w:r>
          </w:p>
        </w:tc>
      </w:tr>
      <w:tr w:rsidR="00DB69BC" w:rsidRPr="000219EE" w:rsidTr="00C97AD4">
        <w:tc>
          <w:tcPr>
            <w:tcW w:w="8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DB69BC" w:rsidRPr="000219EE" w:rsidTr="00DB69BC">
        <w:tc>
          <w:tcPr>
            <w:tcW w:w="5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проект</w:t>
            </w:r>
            <w:proofErr w:type="gramEnd"/>
            <w:r w:rsidR="00D37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МХК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37C44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DB69BC" w:rsidRPr="000219EE" w:rsidTr="00DB69BC"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Общественные науки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DB69BC" w:rsidRPr="000219EE" w:rsidTr="00DB6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69BC" w:rsidRPr="000219EE" w:rsidTr="00DB6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DB6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69BC" w:rsidRPr="000219EE" w:rsidTr="00DB69BC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DB69BC" w:rsidRPr="000219EE" w:rsidTr="00DB69BC"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DB69BC" w:rsidRPr="000219EE" w:rsidTr="00DB6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DB69BC" w:rsidRPr="000219EE" w:rsidTr="00DB69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DB69BC" w:rsidRPr="000219EE" w:rsidTr="00DB69BC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иностранный язык *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B69BC" w:rsidRPr="000219EE" w:rsidTr="00DB69BC">
        <w:tc>
          <w:tcPr>
            <w:tcW w:w="5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и курсы по выбору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219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238</w:t>
            </w:r>
          </w:p>
          <w:p w:rsidR="00782615" w:rsidRDefault="00782615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усский язык</w:t>
            </w:r>
          </w:p>
          <w:p w:rsidR="00782615" w:rsidRDefault="00782615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имия</w:t>
            </w:r>
          </w:p>
          <w:p w:rsidR="00782615" w:rsidRDefault="00782615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иология</w:t>
            </w:r>
          </w:p>
          <w:p w:rsidR="00782615" w:rsidRDefault="00782615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ностранный</w:t>
            </w:r>
          </w:p>
          <w:p w:rsidR="00782615" w:rsidRDefault="00782615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  <w:p w:rsidR="00782615" w:rsidRDefault="00782615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изика</w:t>
            </w:r>
          </w:p>
          <w:p w:rsidR="00782615" w:rsidRDefault="00782615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стория Дагестана</w:t>
            </w:r>
          </w:p>
          <w:p w:rsidR="00782615" w:rsidRDefault="00782615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еография</w:t>
            </w:r>
          </w:p>
          <w:p w:rsidR="00782615" w:rsidRDefault="00782615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615" w:rsidRPr="00782615" w:rsidRDefault="00782615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DB69BC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</w:tr>
      <w:tr w:rsidR="00DB69BC" w:rsidRPr="000219EE" w:rsidTr="00DB69BC">
        <w:tc>
          <w:tcPr>
            <w:tcW w:w="5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21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15/</w:t>
            </w:r>
            <w:r w:rsidRPr="00021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510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D37C44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Pr="00021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D37C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510</w:t>
            </w:r>
          </w:p>
        </w:tc>
      </w:tr>
      <w:tr w:rsidR="00DB69BC" w:rsidRPr="000219EE" w:rsidTr="00DB69BC">
        <w:tc>
          <w:tcPr>
            <w:tcW w:w="5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нагрузка 6-дневной недели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B69BC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37/1258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C" w:rsidRPr="000219EE" w:rsidRDefault="00D37C44" w:rsidP="0002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37/1258</w:t>
            </w:r>
          </w:p>
        </w:tc>
      </w:tr>
    </w:tbl>
    <w:p w:rsidR="000219EE" w:rsidRPr="000219EE" w:rsidRDefault="000219EE" w:rsidP="000219EE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D37C44" w:rsidRDefault="00D37C44" w:rsidP="0002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C44" w:rsidRDefault="00D37C44" w:rsidP="0002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19EE" w:rsidRPr="000219EE" w:rsidRDefault="00D37C44" w:rsidP="0002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0219EE" w:rsidRPr="000219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чебный план </w:t>
      </w:r>
    </w:p>
    <w:p w:rsidR="000219EE" w:rsidRPr="000219EE" w:rsidRDefault="000219EE" w:rsidP="0002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9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уровне среднего общего образования в рамках федерального компонента государственного образовательного стандарта (ФКГОС) </w:t>
      </w:r>
    </w:p>
    <w:p w:rsidR="000219EE" w:rsidRPr="000219EE" w:rsidRDefault="000219EE" w:rsidP="0002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9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среднего общего образования </w:t>
      </w:r>
    </w:p>
    <w:p w:rsidR="000219EE" w:rsidRPr="000219EE" w:rsidRDefault="000219EE" w:rsidP="00021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tbl>
      <w:tblPr>
        <w:tblW w:w="94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1559"/>
        <w:gridCol w:w="3020"/>
        <w:gridCol w:w="1295"/>
      </w:tblGrid>
      <w:tr w:rsidR="000219EE" w:rsidRPr="000219EE" w:rsidTr="000219EE">
        <w:trPr>
          <w:trHeight w:val="559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Классы/</w:t>
            </w:r>
          </w:p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 в неделю/год</w:t>
            </w:r>
          </w:p>
        </w:tc>
      </w:tr>
      <w:tr w:rsidR="000219EE" w:rsidRPr="000219EE" w:rsidTr="000219EE">
        <w:trPr>
          <w:trHeight w:val="559"/>
        </w:trPr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Уровень изучения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Х</w:t>
            </w:r>
            <w:proofErr w:type="gramStart"/>
            <w:r w:rsidRPr="000219E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proofErr w:type="gramEnd"/>
            <w:r w:rsidRPr="000219E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0219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0219EE" w:rsidRPr="000219EE" w:rsidTr="000219EE">
        <w:trPr>
          <w:trHeight w:val="257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0219EE" w:rsidRPr="000219EE" w:rsidTr="000219EE">
        <w:trPr>
          <w:trHeight w:val="272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24/816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</w:tr>
      <w:tr w:rsidR="000219EE" w:rsidRPr="000219EE" w:rsidTr="000219EE">
        <w:trPr>
          <w:trHeight w:val="559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tabs>
                <w:tab w:val="left" w:pos="1110"/>
              </w:tabs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tabs>
                <w:tab w:val="left" w:pos="1110"/>
              </w:tabs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0219EE" w:rsidRPr="000219EE" w:rsidTr="000219EE">
        <w:trPr>
          <w:trHeight w:val="55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</w:tr>
      <w:tr w:rsidR="000219EE" w:rsidRPr="000219EE" w:rsidTr="000219EE">
        <w:trPr>
          <w:trHeight w:val="559"/>
        </w:trPr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0219EE" w:rsidRPr="000219EE" w:rsidTr="000219EE">
        <w:trPr>
          <w:trHeight w:val="272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4/136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0219EE" w:rsidRPr="000219EE" w:rsidTr="000219EE">
        <w:trPr>
          <w:trHeight w:val="514"/>
        </w:trPr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информационн</w:t>
            </w:r>
            <w:proofErr w:type="gramStart"/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о-</w:t>
            </w:r>
            <w:proofErr w:type="gramEnd"/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коммуникационные технологии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28/952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28/952</w:t>
            </w:r>
          </w:p>
        </w:tc>
      </w:tr>
      <w:tr w:rsidR="000219EE" w:rsidRPr="000219EE" w:rsidTr="000219EE">
        <w:trPr>
          <w:trHeight w:val="272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Родной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2/68</w:t>
            </w:r>
          </w:p>
        </w:tc>
      </w:tr>
      <w:tr w:rsidR="000219EE" w:rsidRPr="000219EE" w:rsidTr="000219EE">
        <w:trPr>
          <w:trHeight w:val="272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Компонент образовательной организации</w:t>
            </w:r>
          </w:p>
        </w:tc>
      </w:tr>
      <w:tr w:rsidR="000219EE" w:rsidRPr="000219EE" w:rsidTr="000219EE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EE" w:rsidRPr="000219EE" w:rsidRDefault="000219EE" w:rsidP="000219E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7/238</w:t>
            </w:r>
          </w:p>
          <w:p w:rsidR="00D37C44" w:rsidRDefault="00D37C44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1ч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атематика</w:t>
            </w:r>
          </w:p>
          <w:p w:rsidR="00D37C44" w:rsidRDefault="00D37C44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1ч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стория</w:t>
            </w:r>
          </w:p>
          <w:p w:rsidR="00D37C44" w:rsidRDefault="00D37C44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1ч. </w:t>
            </w:r>
            <w:r w:rsidR="0078261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имия</w:t>
            </w:r>
          </w:p>
          <w:p w:rsidR="00D37C44" w:rsidRDefault="00D37C44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1ч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иология</w:t>
            </w:r>
          </w:p>
          <w:p w:rsidR="00D37C44" w:rsidRDefault="00D37C44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1ч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  <w:r w:rsidR="0078261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</w:t>
            </w:r>
            <w:proofErr w:type="gramEnd"/>
            <w:r w:rsidR="0078261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ТНД</w:t>
            </w:r>
          </w:p>
          <w:p w:rsidR="00782615" w:rsidRDefault="00782615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1ч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усский язык</w:t>
            </w:r>
          </w:p>
          <w:p w:rsidR="00782615" w:rsidRDefault="00782615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1ч география</w:t>
            </w:r>
          </w:p>
          <w:p w:rsidR="00D37C44" w:rsidRDefault="00D37C44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37C44" w:rsidRDefault="00D37C44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37C44" w:rsidRDefault="00D37C44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37C44" w:rsidRPr="000219EE" w:rsidRDefault="00D37C44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7/238</w:t>
            </w:r>
          </w:p>
        </w:tc>
      </w:tr>
      <w:tr w:rsidR="000219EE" w:rsidRPr="000219EE" w:rsidTr="000219EE">
        <w:trPr>
          <w:trHeight w:val="593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EE" w:rsidRPr="000219EE" w:rsidRDefault="000219EE" w:rsidP="000219E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0219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37/1258</w:t>
            </w:r>
          </w:p>
        </w:tc>
      </w:tr>
    </w:tbl>
    <w:p w:rsidR="000219EE" w:rsidRPr="000219EE" w:rsidRDefault="000219EE" w:rsidP="000219EE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9EE">
        <w:rPr>
          <w:rFonts w:ascii="Times New Roman" w:eastAsia="Times New Roman" w:hAnsi="Times New Roman" w:cs="Times New Roman"/>
          <w:sz w:val="24"/>
          <w:szCs w:val="24"/>
        </w:rPr>
        <w:t xml:space="preserve">* информация представлена с учетом уроков, проведенных в минувшем учебном году </w:t>
      </w:r>
    </w:p>
    <w:p w:rsidR="000219EE" w:rsidRPr="000219EE" w:rsidRDefault="000219EE" w:rsidP="000219EE">
      <w:pPr>
        <w:spacing w:after="0" w:line="360" w:lineRule="exact"/>
        <w:jc w:val="both"/>
        <w:rPr>
          <w:rFonts w:ascii="Times New Roman" w:eastAsia="Times New Roman" w:hAnsi="Times New Roman" w:cs="Times New Roman"/>
          <w:caps/>
          <w:sz w:val="24"/>
          <w:szCs w:val="24"/>
          <w:highlight w:val="yellow"/>
        </w:rPr>
      </w:pP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</w:t>
      </w:r>
      <w:r w:rsidRPr="000219E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0219EE">
        <w:rPr>
          <w:rFonts w:ascii="Times New Roman" w:eastAsia="Calibri" w:hAnsi="Times New Roman" w:cs="Times New Roman"/>
          <w:sz w:val="28"/>
          <w:szCs w:val="28"/>
        </w:rPr>
        <w:t xml:space="preserve"> классе 2020/2021 учебного года осуществляется по линейной модели исторического образования (1914-1945 годы). 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Допускается реализация учебного предмета «Математика» в XI классе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 xml:space="preserve">Изучение естественнонаучных предметов в XI классе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I </w:t>
      </w:r>
      <w:r w:rsidRPr="000219EE">
        <w:rPr>
          <w:rFonts w:ascii="Times New Roman" w:eastAsia="Calibri" w:hAnsi="Times New Roman" w:cs="Times New Roman"/>
          <w:sz w:val="28"/>
          <w:szCs w:val="28"/>
        </w:rPr>
        <w:lastRenderedPageBreak/>
        <w:t>часу в неделю (всего 34 часа каждый), учебный предмет «Физика» - 2 часа в неделю (всего 68 часов).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 xml:space="preserve">Учебный предмет «Астрономия» вводится в X классе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</w:t>
      </w:r>
      <w:proofErr w:type="gramStart"/>
      <w:r w:rsidRPr="000219EE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0219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219EE">
        <w:rPr>
          <w:rFonts w:ascii="Times New Roman" w:eastAsia="Calibri" w:hAnsi="Times New Roman" w:cs="Times New Roman"/>
          <w:sz w:val="28"/>
          <w:szCs w:val="28"/>
        </w:rPr>
        <w:t>года</w:t>
      </w:r>
      <w:proofErr w:type="gramEnd"/>
      <w:r w:rsidRPr="000219EE">
        <w:rPr>
          <w:rFonts w:ascii="Times New Roman" w:eastAsia="Calibri" w:hAnsi="Times New Roman" w:cs="Times New Roman"/>
          <w:sz w:val="28"/>
          <w:szCs w:val="28"/>
        </w:rPr>
        <w:t xml:space="preserve">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0219EE" w:rsidRPr="000219EE" w:rsidRDefault="000219EE" w:rsidP="00021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EE">
        <w:rPr>
          <w:rFonts w:ascii="Times New Roman" w:eastAsia="Calibri" w:hAnsi="Times New Roman" w:cs="Times New Roman"/>
          <w:sz w:val="28"/>
          <w:szCs w:val="28"/>
        </w:rPr>
        <w:t>При выборе модели универсального (непрофильного) обучения рекомендовано изучение учебных предметов «География», «Искусство (МХК)», «Технология».</w:t>
      </w:r>
    </w:p>
    <w:sectPr w:rsidR="000219EE" w:rsidRPr="0002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EE"/>
    <w:rsid w:val="000219EE"/>
    <w:rsid w:val="00156390"/>
    <w:rsid w:val="006144DA"/>
    <w:rsid w:val="00782615"/>
    <w:rsid w:val="007E4E56"/>
    <w:rsid w:val="00D37C44"/>
    <w:rsid w:val="00D43DCF"/>
    <w:rsid w:val="00DB69BC"/>
    <w:rsid w:val="00E7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19EE"/>
  </w:style>
  <w:style w:type="character" w:styleId="a3">
    <w:name w:val="Hyperlink"/>
    <w:uiPriority w:val="99"/>
    <w:semiHidden/>
    <w:unhideWhenUsed/>
    <w:rsid w:val="000219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19EE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0219EE"/>
    <w:pPr>
      <w:spacing w:after="120" w:line="360" w:lineRule="exact"/>
      <w:jc w:val="both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0219EE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semiHidden/>
    <w:unhideWhenUsed/>
    <w:rsid w:val="000219E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0219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0219EE"/>
    <w:pPr>
      <w:spacing w:after="0" w:line="240" w:lineRule="auto"/>
      <w:jc w:val="both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0219EE"/>
    <w:rPr>
      <w:rFonts w:ascii="Segoe UI" w:eastAsia="Calibri" w:hAnsi="Segoe UI" w:cs="Times New Roman"/>
      <w:sz w:val="18"/>
      <w:szCs w:val="18"/>
      <w:lang w:val="x-none" w:eastAsia="x-none"/>
    </w:rPr>
  </w:style>
  <w:style w:type="paragraph" w:styleId="ab">
    <w:name w:val="No Spacing"/>
    <w:uiPriority w:val="1"/>
    <w:qFormat/>
    <w:rsid w:val="000219E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219EE"/>
    <w:pPr>
      <w:spacing w:after="0" w:line="360" w:lineRule="exact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d">
    <w:name w:val="Основной текст_"/>
    <w:link w:val="10"/>
    <w:locked/>
    <w:rsid w:val="000219E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0">
    <w:name w:val="Основной текст1"/>
    <w:basedOn w:val="a"/>
    <w:link w:val="ad"/>
    <w:rsid w:val="000219EE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table" w:styleId="ae">
    <w:name w:val="Table Grid"/>
    <w:basedOn w:val="a1"/>
    <w:uiPriority w:val="59"/>
    <w:rsid w:val="000219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19EE"/>
  </w:style>
  <w:style w:type="character" w:styleId="a3">
    <w:name w:val="Hyperlink"/>
    <w:uiPriority w:val="99"/>
    <w:semiHidden/>
    <w:unhideWhenUsed/>
    <w:rsid w:val="000219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19EE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0219EE"/>
    <w:pPr>
      <w:spacing w:after="120" w:line="360" w:lineRule="exact"/>
      <w:jc w:val="both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0219EE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semiHidden/>
    <w:unhideWhenUsed/>
    <w:rsid w:val="000219E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0219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0219EE"/>
    <w:pPr>
      <w:spacing w:after="0" w:line="240" w:lineRule="auto"/>
      <w:jc w:val="both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0219EE"/>
    <w:rPr>
      <w:rFonts w:ascii="Segoe UI" w:eastAsia="Calibri" w:hAnsi="Segoe UI" w:cs="Times New Roman"/>
      <w:sz w:val="18"/>
      <w:szCs w:val="18"/>
      <w:lang w:val="x-none" w:eastAsia="x-none"/>
    </w:rPr>
  </w:style>
  <w:style w:type="paragraph" w:styleId="ab">
    <w:name w:val="No Spacing"/>
    <w:uiPriority w:val="1"/>
    <w:qFormat/>
    <w:rsid w:val="000219E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219EE"/>
    <w:pPr>
      <w:spacing w:after="0" w:line="360" w:lineRule="exact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d">
    <w:name w:val="Основной текст_"/>
    <w:link w:val="10"/>
    <w:locked/>
    <w:rsid w:val="000219E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0">
    <w:name w:val="Основной текст1"/>
    <w:basedOn w:val="a"/>
    <w:link w:val="ad"/>
    <w:rsid w:val="000219EE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table" w:styleId="ae">
    <w:name w:val="Table Grid"/>
    <w:basedOn w:val="a1"/>
    <w:uiPriority w:val="59"/>
    <w:rsid w:val="000219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19</Pages>
  <Words>5714</Words>
  <Characters>32575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5</cp:revision>
  <dcterms:created xsi:type="dcterms:W3CDTF">2020-11-01T16:30:00Z</dcterms:created>
  <dcterms:modified xsi:type="dcterms:W3CDTF">2020-11-02T07:52:00Z</dcterms:modified>
</cp:coreProperties>
</file>