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AE" w:rsidRDefault="008C7CAE" w:rsidP="008C7CAE">
      <w:pPr>
        <w:spacing w:after="187" w:line="240" w:lineRule="auto"/>
        <w:jc w:val="right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8C7C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drawing>
          <wp:inline distT="0" distB="0" distL="0" distR="0">
            <wp:extent cx="1047750" cy="1038225"/>
            <wp:effectExtent l="19050" t="0" r="0" b="0"/>
            <wp:docPr id="1" name="Рисунок 1" descr="C:\Users\Андрей\Pictures\ControlCenter4\Email\IMG_20201102_112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ControlCenter4\Email\IMG_20201102_112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AE" w:rsidRDefault="008C7CAE" w:rsidP="00942C34">
      <w:pPr>
        <w:spacing w:after="187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CC709A" w:rsidRPr="00942C34" w:rsidRDefault="003C7B0B" w:rsidP="00942C34">
      <w:pPr>
        <w:spacing w:after="187" w:line="240" w:lineRule="auto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Утверждена</w:t>
      </w:r>
      <w:r w:rsidR="00CC709A" w:rsidRPr="00942C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CC709A" w:rsidRPr="00942C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Решением управляющего совета шк</w:t>
      </w:r>
      <w:r w:rsidR="00C65B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олы. </w:t>
      </w:r>
      <w:r w:rsidR="00C65B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Протокол № 2 от 21.09.2020</w:t>
      </w:r>
    </w:p>
    <w:p w:rsidR="00CC709A" w:rsidRPr="00942C34" w:rsidRDefault="00CC709A" w:rsidP="00942C34">
      <w:pPr>
        <w:tabs>
          <w:tab w:val="left" w:pos="2730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942C3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ПРОГРАММА</w:t>
      </w:r>
      <w:r w:rsidR="00942C3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РАЗВИТИЯ </w:t>
      </w:r>
      <w:r w:rsidR="00942C3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муниципального казен</w:t>
      </w:r>
      <w:r w:rsidRPr="00942C3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ного общеобразовательного </w:t>
      </w:r>
      <w:r w:rsidR="00C65B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учреждения  «</w:t>
      </w:r>
      <w:proofErr w:type="spellStart"/>
      <w:r w:rsidR="00C65B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Ленинаульская</w:t>
      </w:r>
      <w:proofErr w:type="spellEnd"/>
      <w:r w:rsidR="00C65B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средняя</w:t>
      </w:r>
      <w:r w:rsidR="00942C3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об</w:t>
      </w:r>
      <w:r w:rsidR="00C65B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щеобразовательная школа»  на 2020-2025</w:t>
      </w:r>
      <w:r w:rsidR="00942C3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гг</w:t>
      </w:r>
      <w:r w:rsidRPr="00942C3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:rsidR="00CC709A" w:rsidRPr="00942C34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42C34">
        <w:rPr>
          <w:rFonts w:ascii="Times New Roman" w:eastAsia="Times New Roman" w:hAnsi="Times New Roman" w:cs="Times New Roman"/>
          <w:color w:val="FF0000"/>
          <w:sz w:val="28"/>
          <w:szCs w:val="28"/>
        </w:rPr>
        <w:t>«Создание образовательной среды, способствую</w:t>
      </w:r>
      <w:r w:rsidR="00C65B7F">
        <w:rPr>
          <w:rFonts w:ascii="Times New Roman" w:eastAsia="Times New Roman" w:hAnsi="Times New Roman" w:cs="Times New Roman"/>
          <w:color w:val="FF0000"/>
          <w:sz w:val="28"/>
          <w:szCs w:val="28"/>
        </w:rPr>
        <w:t>щей интеллектуальному, духовно</w:t>
      </w:r>
      <w:r w:rsidRPr="00942C34">
        <w:rPr>
          <w:rFonts w:ascii="Times New Roman" w:eastAsia="Times New Roman" w:hAnsi="Times New Roman" w:cs="Times New Roman"/>
          <w:color w:val="FF0000"/>
          <w:sz w:val="28"/>
          <w:szCs w:val="28"/>
        </w:rPr>
        <w:t>-нравственному, физическому развитию ребенка»</w:t>
      </w:r>
    </w:p>
    <w:p w:rsidR="00CC709A" w:rsidRPr="00942C34" w:rsidRDefault="00CC709A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942C3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Паспорт Программы развития школы.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1"/>
        <w:gridCol w:w="6518"/>
      </w:tblGrid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«Создание образовательной среды, способствующей интеллектуальному, </w:t>
            </w:r>
            <w:proofErr w:type="spellStart"/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духовномо-нравственному</w:t>
            </w:r>
            <w:proofErr w:type="spellEnd"/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 физическому развитию ребенка»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Нормативная база для разработки программы развития школы.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Закон РФ от 10.07.1992 № 3266-1 "Об образовании"; Федеральный закон от 06.10.2003 № 131-ФЗ "Об общих принципах организации местного самоуправления в РФ"; Конвенцией о правах ребенка; Федеральный государственный образовательный стандарт. Утвержден приказом Министерства образования и науки от 06.09.2009 г. № 373 Концепция Федеральной целевой программы развития образования на 2011-2015 годы. Распоряжение Правительства РФ от 07.02.2011 г. № 163-р; Национальной образовательной инициативой «Наша новая школа» утверждена 04.02.2010 г. № 271; Послание Президента Д.А. Медведева Федеральному собранию РФ 30.11.2010г.; План-график введения ФГОС начального общего образования, утвержденный на заседании Координационного совета при Департаменте общего образования Министерства образования и науки РФ, протокол от 27-28 июля 2010 г. № 1; Примерная основная образовательная программа начального общего образования. Рекомендована к использованию Координационным советом при Департаменте общего образования Министерства образования и науки РФ. Протокол от 25 июля 2010 г. № 1; «Концепция долгосрочного социально-экономического развития Российской Федерации на период до 2020 года» о стратегической цели и приоритетных задачах системы 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образования. </w:t>
            </w:r>
            <w:r w:rsidR="00942C34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 Устав и локальные акты МК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ОУ</w:t>
            </w:r>
            <w:r w:rsidR="00C65B6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="00C65B6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Ленинаульская</w:t>
            </w:r>
            <w:proofErr w:type="spellEnd"/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СОШ</w:t>
            </w:r>
            <w:r w:rsidR="00942C34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Разработчики Программы: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6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Педагогический коллектив </w:t>
            </w:r>
            <w:r w:rsidR="00C65B6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МКОУ «</w:t>
            </w:r>
            <w:proofErr w:type="spellStart"/>
            <w:r w:rsidR="00C65B6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Ленинаульская</w:t>
            </w:r>
            <w:r w:rsidR="00942C34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СОШ</w:t>
            </w:r>
            <w:proofErr w:type="spellEnd"/>
            <w:r w:rsidR="00942C34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» 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Руководитель разработки Программы: директор школы </w:t>
            </w:r>
            <w:proofErr w:type="spellStart"/>
            <w:r w:rsidR="00C65B6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Аккишиева</w:t>
            </w:r>
            <w:proofErr w:type="spellEnd"/>
            <w:r w:rsidR="00C65B6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К.К.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Цели и задачи программы: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 условий для реализации направлений национальной образовательной инициативы «Наша новая школа».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Этапы реализации программы: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65B62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2020/21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учебный год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 подготовительный этап; 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 2021/2024 годы - основной этап; 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 2024/25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учебный год - завершающий этап.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принципы. Программы развития.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Принцип </w:t>
            </w:r>
            <w:proofErr w:type="spellStart"/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гуманизации</w:t>
            </w:r>
            <w:proofErr w:type="spellEnd"/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CC709A" w:rsidRPr="00A43768" w:rsidRDefault="00CC709A" w:rsidP="00CC709A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Принцип сотрудничества.</w:t>
            </w:r>
          </w:p>
          <w:p w:rsidR="00CC709A" w:rsidRPr="00A43768" w:rsidRDefault="00CC709A" w:rsidP="00CC709A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Принцип развивающего обучения.</w:t>
            </w:r>
          </w:p>
          <w:p w:rsidR="00CC709A" w:rsidRPr="00A43768" w:rsidRDefault="00CC709A" w:rsidP="00CC709A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Принцип индивидуализации, дифференциации.</w:t>
            </w:r>
          </w:p>
          <w:p w:rsidR="00CC709A" w:rsidRPr="00A43768" w:rsidRDefault="00CC709A" w:rsidP="00CC709A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Принцип междисциплинарной интеграции.</w:t>
            </w:r>
          </w:p>
          <w:p w:rsidR="00CC709A" w:rsidRPr="00A43768" w:rsidRDefault="00CC709A" w:rsidP="00CC709A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Принцип системности.</w:t>
            </w:r>
          </w:p>
          <w:p w:rsidR="00CC709A" w:rsidRPr="00A43768" w:rsidRDefault="00CC709A" w:rsidP="00CC709A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Принцип вариативности.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этапы и формы Обсуждение и принятие Программы.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Общее собрание трудового коллектива.</w:t>
            </w:r>
          </w:p>
          <w:p w:rsidR="00CC709A" w:rsidRPr="00A43768" w:rsidRDefault="00CC709A" w:rsidP="00CC709A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Заседание Управляющего совета школы.</w:t>
            </w:r>
          </w:p>
          <w:p w:rsidR="00CC709A" w:rsidRPr="00A43768" w:rsidRDefault="00CC709A" w:rsidP="00CC709A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Педагогический совет школы.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Кем принята Программа.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BA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Программа развития школы принята общим собранием трудового коллектива </w:t>
            </w:r>
            <w:r w:rsidR="00C65B6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МКОУ «</w:t>
            </w:r>
            <w:proofErr w:type="spellStart"/>
            <w:r w:rsidR="00C65B6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Ленинаульская</w:t>
            </w:r>
            <w:proofErr w:type="spellEnd"/>
            <w:r w:rsidR="00BA50A1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СОШ»  от</w:t>
            </w:r>
            <w:r w:rsidR="00C65B6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21.09.2020 </w:t>
            </w:r>
            <w:r w:rsidR="00BA50A1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протокол № </w:t>
            </w:r>
            <w:r w:rsidR="00C65B6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Ресурсноеобеспечени</w:t>
            </w:r>
            <w:proofErr w:type="spellEnd"/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 реализации Программы.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Используемые ресурсы для создания целостной информационной среды: 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- технологический ресурс;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- организационный ресурс;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- кадровый ресурс;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- информационно-методический ресурс;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- финансовый ресурс.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Источники финансирования: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- бюджетные и внебюджетные средства;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- спонсорские средства.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Целевые показатели Программы.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 повышение рейтинга ш</w:t>
            </w:r>
            <w:r w:rsidR="003C7B0B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колы по результатам российских,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региональных </w:t>
            </w:r>
            <w:r w:rsidR="003C7B0B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муниципальных 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обследований качества образования;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- степень оснащенности школы;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 xml:space="preserve">- увеличение числа педагогических работников школы, 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прошедших повышение квалификации и профессиональную переподготовку.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Механизм реализации Программы.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Программа реализуется через работу творческих групп учителей и обучающихся.</w:t>
            </w:r>
          </w:p>
        </w:tc>
      </w:tr>
    </w:tbl>
    <w:p w:rsidR="00A43768" w:rsidRDefault="00A43768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A43768" w:rsidRDefault="00A43768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A43768" w:rsidRDefault="00A43768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A43768" w:rsidRDefault="00A43768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CC709A" w:rsidRPr="00A43768" w:rsidRDefault="00C65B62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Этапы реализации программы: 2020 - 2025</w:t>
      </w:r>
      <w:r w:rsidR="00CC709A" w:rsidRPr="00A437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годы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I этап </w:t>
      </w:r>
      <w:r w:rsidR="00C65B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- 2020-2021</w:t>
      </w: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год разработка Программы и создание условий для ее реализации.</w:t>
      </w:r>
    </w:p>
    <w:p w:rsidR="00CC709A" w:rsidRPr="00A43768" w:rsidRDefault="00C65B62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II этап - 2021-2024</w:t>
      </w:r>
      <w:r w:rsidR="00CC709A"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годы - создание собственной модели организации обучения, воспитания и развития школьников, формирование содержания деятельности школы, внедрение новых федеральных государственных образовательных стандартов, мониторинг образовательного и оздоровительного процессов, сохранение и укрепление материально - технической базы.</w:t>
      </w:r>
    </w:p>
    <w:p w:rsidR="00CC709A" w:rsidRPr="00A43768" w:rsidRDefault="00C65B62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III этап – 2025 г</w:t>
      </w:r>
      <w:r w:rsidR="00CC709A"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од. Подведение итогов, обобщение опыта работы.</w:t>
      </w:r>
    </w:p>
    <w:p w:rsidR="00CC709A" w:rsidRPr="00A43768" w:rsidRDefault="00CC709A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Главная цель Программы: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Найти вариант организации учебно-воспитательного процесса, способствующего повышению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Программа предполагает переход на более высокий уровень культуры жизнедеятельности школы и образовательных процессов в школе. Она включает весь педагогический процесс, интегрируя учебные занятия, внеурочную деятельность детей и влияние социальной среды. Создание условий для реализации направлений национальной образовательной инициативы «Наша новая школа».</w:t>
      </w:r>
    </w:p>
    <w:p w:rsidR="00CC709A" w:rsidRPr="00A43768" w:rsidRDefault="00CC709A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Задачи программы:</w:t>
      </w:r>
    </w:p>
    <w:p w:rsidR="00CC709A" w:rsidRPr="00A43768" w:rsidRDefault="00CC709A" w:rsidP="00CC709A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Повышение качества образования, отвечающего современным требованиям к условиям осуществления образовательного процесса в рамках внедрения новых Федеральных государственных стандартов (ФГОС) общего образования и формирование готовности и способности обучающихся к саморазвитию и высокой социальной активности;</w:t>
      </w:r>
    </w:p>
    <w:p w:rsidR="00CC709A" w:rsidRPr="00A43768" w:rsidRDefault="00CC709A" w:rsidP="00CC709A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Совершенствование системы выявления и поддержки талантливых детей и создание условий реализации их образовательного потенциала;</w:t>
      </w:r>
    </w:p>
    <w:p w:rsidR="00CC709A" w:rsidRPr="00A43768" w:rsidRDefault="00CC709A" w:rsidP="00CC709A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Формирование кадрового резерва, повышение квалификации педагогических кадров для работы в современных условиях;</w:t>
      </w:r>
    </w:p>
    <w:p w:rsidR="00CC709A" w:rsidRPr="00A43768" w:rsidRDefault="00CC709A" w:rsidP="00CC709A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Совершенствование системы сохранения, укрепления здоровья детей и создание условий для эффективного использования </w:t>
      </w:r>
      <w:proofErr w:type="spellStart"/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здоровьесберегающих</w:t>
      </w:r>
      <w:proofErr w:type="spellEnd"/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технологий и обеспечение безопасных условий проведения учебно-воспитательного процесса;</w:t>
      </w:r>
    </w:p>
    <w:p w:rsidR="00CC709A" w:rsidRPr="00A43768" w:rsidRDefault="00CC709A" w:rsidP="00CC709A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Привлечение финансовых средств для развития школьной инфраструктуры и более широкое использование возможностей внешней инфраструктуры;</w:t>
      </w:r>
    </w:p>
    <w:p w:rsidR="00CC709A" w:rsidRPr="00A43768" w:rsidRDefault="00CC709A" w:rsidP="00CC709A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Расширение услуг, предоставляемых дополнительным образованием, удовлетворяющих запросам родителей и учащихся.</w:t>
      </w:r>
    </w:p>
    <w:p w:rsidR="00CC709A" w:rsidRPr="00A43768" w:rsidRDefault="00CC709A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Основные функции программы:</w:t>
      </w:r>
    </w:p>
    <w:p w:rsidR="00CC709A" w:rsidRPr="00A43768" w:rsidRDefault="00CC709A" w:rsidP="00CC709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определение и обоснование стратегии развития школы. - реализация стратегии развития школы, в тактике конкретных управленческих решений, учитывающих потребности обучающихся, их родителей, общественности и социума. </w:t>
      </w: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 xml:space="preserve">Программа опирается на национальную образовательную инициативу «Наша новая школа» и предполагает решение следующих приоритетных задач: - создание системы образовательных услуг, обеспечивающих развитие детей независимо от места их проживания, состояния здоровья, социального положения; - создание образовательной среды, обеспечивающей доступность качественного образования; - создание системы выявления и поддержки одаренных детей; - создание прозрачной объективной системы оценки учебных и </w:t>
      </w:r>
      <w:proofErr w:type="spellStart"/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внеучебных</w:t>
      </w:r>
      <w:proofErr w:type="spellEnd"/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достижений учащихся как основы перехода к следующему уровню образования; - обновление содержания и технологий образования, обеспечивающее баланс фундаментальности и </w:t>
      </w:r>
      <w:proofErr w:type="spellStart"/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компетентностного</w:t>
      </w:r>
      <w:proofErr w:type="spellEnd"/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подхода; - развитие вариативности образовательных программ;-развитие механизмов финансирования образовательного учреждения в соответствии с задачами инновационного развития, модернизации образования.</w:t>
      </w:r>
    </w:p>
    <w:p w:rsidR="00CC709A" w:rsidRPr="00A43768" w:rsidRDefault="00CC709A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Концепция развития школы.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Целью школы является воспитание патриотичного человека, инициативной, творчески мыслящей личности, способной находить нестандартные решения, умеющей выбирать собственный профессиональный путь, владеющей новыми технологиями и готовой обучаться в течение всей жизни, конкурентоспособной на рынке труда.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Эта цель реализуется на основе введения в учебно-воспитательный процесс </w:t>
      </w:r>
      <w:proofErr w:type="spellStart"/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компетентностно-ориентированного</w:t>
      </w:r>
      <w:proofErr w:type="spellEnd"/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подхода.</w:t>
      </w:r>
    </w:p>
    <w:p w:rsidR="00CC709A" w:rsidRPr="00A43768" w:rsidRDefault="00CC709A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Миссия школы.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Целью школы является создание образовательной среды, способствующей тому, чтобы каждый ученик вне зависимости от своих психофизиологических особенностей, учебных возможностей, склонностей мог реализовать себя как субъект собственной жизни, деятельности и общения. Для этого приоритетным в деятельности школы и каждого учителя должен стать такой подход, при котором знания и способы деятельности, усваиваемые ребенком, становятся средством развития личности и, следовательно, могут варьироваться в образовательном процессе.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Задача педагогов – помочь учащимся найти себя в будущем, стать самостоятельными, творческими и уверенными в себе людьми.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Для достижения поставленных целей школа избрала в качестве стратегической идеи – реализацию </w:t>
      </w:r>
      <w:proofErr w:type="spellStart"/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компетентностно-ориентированного</w:t>
      </w:r>
      <w:proofErr w:type="spellEnd"/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подхода в обучении, который позволяет решить типичную проблему для российских школ, когда ученики хорошо владеют набором знаний, но испытывают трудности в их использовании для решения конкретных задач.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Компетенция – это знание, опыт, умение по кругу вопросов, в которых кто-либо хорошо осведомлен.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Компетентность – это способность к решению жизненных и профессиональных задач в той или иной области.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Таким образом, компетенция – это набор знаний, умений и навыков, а компетентность – это качество владения ими, это то каким образом, компетенция проявляется в деятельности.</w:t>
      </w:r>
    </w:p>
    <w:p w:rsidR="00D77DC4" w:rsidRDefault="00D77DC4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D77DC4" w:rsidRDefault="00D77DC4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D77DC4" w:rsidRDefault="00D77DC4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D77DC4" w:rsidRDefault="00D77DC4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D77DC4" w:rsidRDefault="00D77DC4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D77DC4" w:rsidRDefault="00D77DC4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CC709A" w:rsidRPr="00A43768" w:rsidRDefault="00CC709A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Этапы становления компетентной личности (модель выпускника)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14"/>
        <w:gridCol w:w="2268"/>
        <w:gridCol w:w="2268"/>
        <w:gridCol w:w="2879"/>
      </w:tblGrid>
      <w:tr w:rsidR="00CC709A" w:rsidRPr="00A43768" w:rsidTr="00C65B7F">
        <w:trPr>
          <w:tblHeader/>
        </w:trPr>
        <w:tc>
          <w:tcPr>
            <w:tcW w:w="23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3E28E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3E28E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Начальная школа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3E28E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Основная школа</w:t>
            </w:r>
          </w:p>
        </w:tc>
        <w:tc>
          <w:tcPr>
            <w:tcW w:w="28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3E28E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Средняя школа</w:t>
            </w:r>
          </w:p>
        </w:tc>
      </w:tr>
      <w:tr w:rsidR="00CC709A" w:rsidRPr="00A43768" w:rsidTr="00C65B7F">
        <w:tc>
          <w:tcPr>
            <w:tcW w:w="23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 Ценностно-смысловая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Знание малой родины, края, России, прав и обязанностей, долга и ответственности перед семьей и школой. Умение войти в группу, коллектив и внести свой вклад в общее дело.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Знание общественно - политической жизни страны. Умение оценивать социальные привычки и поступки, вести дискуссии, диалог.</w:t>
            </w:r>
          </w:p>
        </w:tc>
        <w:tc>
          <w:tcPr>
            <w:tcW w:w="28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Умение анализировать различные аспекты развития общества. Наличие своей точки зрения, стиля социального поведения.</w:t>
            </w:r>
          </w:p>
        </w:tc>
      </w:tr>
      <w:tr w:rsidR="00CC709A" w:rsidRPr="00A43768" w:rsidTr="00C65B7F">
        <w:tc>
          <w:tcPr>
            <w:tcW w:w="23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 Общекультурная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культуры взаимоотношений (поведенческих основ). Проявление интереса к культурному наследию России и народов мира.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Уважение традиций своего народа и народов мира. Знание норм морали и поведения.</w:t>
            </w:r>
          </w:p>
        </w:tc>
        <w:tc>
          <w:tcPr>
            <w:tcW w:w="28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Умение оценивать произведение искусства. Толерантность. Воспитание национального самосознания. Владение нормами морали и культурного поведения.</w:t>
            </w:r>
          </w:p>
        </w:tc>
      </w:tr>
      <w:tr w:rsidR="00CC709A" w:rsidRPr="00A43768" w:rsidTr="00C65B7F">
        <w:tc>
          <w:tcPr>
            <w:tcW w:w="23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 Коммуникативная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Овладение правильной, полноценной читабельной деятельностью. Первичные знания иностранного 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языка.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Свободное использование навыков чтения и письма для получения информации и передачи её в реальном 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общении. Возможность использования языковых средств.</w:t>
            </w:r>
          </w:p>
        </w:tc>
        <w:tc>
          <w:tcPr>
            <w:tcW w:w="28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Формирование широкой и глубокой потребности пользоваться письменной и устной речью для выражения мыслей и общения. Социально-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гуманитарное образование как база для последующего развития и совершенствования, для обучения и профессиональной деятельности.</w:t>
            </w:r>
          </w:p>
        </w:tc>
      </w:tr>
      <w:tr w:rsidR="00CC709A" w:rsidRPr="00A43768" w:rsidTr="00C65B7F">
        <w:tc>
          <w:tcPr>
            <w:tcW w:w="23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4. Информационная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Овладение первичными знаниями ИКТ. Умение получать информацию из различных источников.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Поиск информации, использование различных баз данных.Овладение компьютерной грамотностью.</w:t>
            </w:r>
          </w:p>
        </w:tc>
        <w:tc>
          <w:tcPr>
            <w:tcW w:w="28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Умение работать с информацией и классифицировать её. Использование информационно - коммуникационных ресурсов.</w:t>
            </w:r>
          </w:p>
        </w:tc>
      </w:tr>
      <w:tr w:rsidR="00CC709A" w:rsidRPr="00A43768" w:rsidTr="00C65B7F">
        <w:tc>
          <w:tcPr>
            <w:tcW w:w="23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 Учебно-познавательная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 познавательных мотивов и процессов, понимания, что учеба - это труд. Формирование запаса знаний, умений, навыков и использование его на практике.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Взаимосвязь своих знаний и упорядочение их. Организация собственных приемов обучения.</w:t>
            </w:r>
          </w:p>
        </w:tc>
        <w:tc>
          <w:tcPr>
            <w:tcW w:w="28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Эрудированность. Умение применять знания в жизни, профессиональное самоопределение. Способность самосовершен</w:t>
            </w:r>
            <w:r w:rsidR="00C65B6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ствоваться.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Готовность к активному самообразованию в быстро меняющихся условиях.</w:t>
            </w:r>
          </w:p>
        </w:tc>
      </w:tr>
    </w:tbl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Современным ядром ключевых компетенций является личностный компонент. Он определяет наличие в содержании знаний, средств актуализации, личностных ценностей и смыслов. Личностный компонент может быть представлен в содержании изучаемого материала таким образом, чтобы востребовать духовность, гражданственность, актуализировать личностные структуры сознания. В современных условиях возникает необходимость понимания качества образования, как перехода от трансляции знаний к совместному с учителем поиску их смысла и ценности. Ключевые образовательные компетенции превращаются в дидактическое средство развития личностных целей и качеств.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основу уроков должны быть положены социально-конструируемые педагогические ситуации, деятельность учащихся в которых и будет воспитывать требуемые качества личности: умение брать ответственность на себя, принимать решение, действовать и работать в коллективе ведомым и ведущим, выдвигать гипотезы, критиковать, оказывать помощь другим, умение обучаться и многое другое.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Для формирования компетентной личности необходимо создать образовательную среду, которая предполагает интенсификацию процесса обучения, ориентацию на </w:t>
      </w: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самообразование, </w:t>
      </w:r>
      <w:proofErr w:type="spellStart"/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разноуровневое</w:t>
      </w:r>
      <w:proofErr w:type="spellEnd"/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содержание образовательного ресурса, индивидуализацию и дифференциацию обучения.</w:t>
      </w:r>
    </w:p>
    <w:p w:rsidR="006765FF" w:rsidRPr="00A43768" w:rsidRDefault="006765FF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D77DC4" w:rsidRDefault="00D77DC4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D77DC4" w:rsidRDefault="00D77DC4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D77DC4" w:rsidRDefault="00D77DC4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D77DC4" w:rsidRDefault="00D77DC4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D77DC4" w:rsidRDefault="00D77DC4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D77DC4" w:rsidRDefault="00D77DC4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D77DC4" w:rsidRDefault="00D77DC4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CC709A" w:rsidRPr="00A43768" w:rsidRDefault="00CC709A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Система образования в школе должна состоять из следующих подсистем: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6700"/>
        <w:gridCol w:w="2475"/>
      </w:tblGrid>
      <w:tr w:rsidR="00CC709A" w:rsidRPr="00A43768" w:rsidTr="00CC709A">
        <w:tc>
          <w:tcPr>
            <w:tcW w:w="0" w:type="auto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Система образования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Психолого-педагогическое сопровождение развития ребенка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Психологическая служба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Классно-урочные занятия</w:t>
            </w:r>
          </w:p>
        </w:tc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Программа образования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Элективные курсы, курсы по выбору, внеурочная деятельность, профильное обучение, индивидуальные и групповые занятия.</w:t>
            </w:r>
          </w:p>
        </w:tc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Самообразование</w:t>
            </w:r>
          </w:p>
        </w:tc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Внеурочная работа школы</w:t>
            </w:r>
          </w:p>
        </w:tc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Программа воспитания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Общешкольное ученическое самоуправление</w:t>
            </w:r>
          </w:p>
        </w:tc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Трудовая деятельность учащихся</w:t>
            </w:r>
          </w:p>
        </w:tc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Сохранение и укрепление здоровья школьников, социальная адаптация ребенка.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Социальная служба</w:t>
            </w:r>
          </w:p>
        </w:tc>
      </w:tr>
    </w:tbl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Образование в школе направлено на воспитание каждого ученика внутренне свободной личностью, ищущей свое место в обществе в соответствии со своими задатками, формирующимися ценностными ориентациями, интересами и склонностями с тем, чтобы жить полной, осмысленной и творческой жизнью.</w:t>
      </w:r>
    </w:p>
    <w:p w:rsidR="00CC709A" w:rsidRPr="00A43768" w:rsidRDefault="00CC709A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Основополагающие идеи организации функционирования школы.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Учащиеся в школе, осуществляющей </w:t>
      </w:r>
      <w:proofErr w:type="spellStart"/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компетентностно-ориентированное</w:t>
      </w:r>
      <w:proofErr w:type="spellEnd"/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образование, должны не просто учиться и воспитываться, а жить полной, эмоционально насыщенной жизнью, в которой они могут удовлетворять свои природные, социальные и духовные потребности и подготовить себя к взрослой самостоятельной жизни в качестве нравственного, конкурентоспособного, законопослушного члена общества, нашедшего свое место в жизни, приносящего своей деятельностью счастье себе и пользу всему обществу.Исходя из этого школа ставит перед собой следующие цели:</w:t>
      </w:r>
    </w:p>
    <w:p w:rsidR="00CC709A" w:rsidRPr="00A43768" w:rsidRDefault="00CC709A" w:rsidP="00CC709A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отработка модели школы, отвечающей меняющимся социальным и педагогическим условиям;</w:t>
      </w:r>
    </w:p>
    <w:p w:rsidR="00CC709A" w:rsidRPr="00A43768" w:rsidRDefault="00CC709A" w:rsidP="00CC709A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обеспечение равных условий для реализации конституционного права граждан на образование и в соответствии с концепцией модернизации Российского образования, Приоритетных направлений развития образовательной системы РФ, Законом РФ «Об образовании» создание условий для непрерывного образования в соответствии с интересами личности;</w:t>
      </w:r>
    </w:p>
    <w:p w:rsidR="00CC709A" w:rsidRPr="00A43768" w:rsidRDefault="00CC709A" w:rsidP="00CC709A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повышение качества образования и воспитания личности;</w:t>
      </w:r>
    </w:p>
    <w:p w:rsidR="00CC709A" w:rsidRPr="00A43768" w:rsidRDefault="00CC709A" w:rsidP="00CC709A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обеспечение социальной защищенности участников образовательного процесса.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Задачи:</w:t>
      </w:r>
    </w:p>
    <w:p w:rsidR="00CC709A" w:rsidRPr="00A43768" w:rsidRDefault="00CC709A" w:rsidP="00CC709A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оптимальное использование возможностей реализации учебного плана;</w:t>
      </w:r>
    </w:p>
    <w:p w:rsidR="00CC709A" w:rsidRPr="00A43768" w:rsidRDefault="00CC709A" w:rsidP="00CC709A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определение оптимального содержания образования учащихся с учетом требований современного общества к выпускнику школы и особенностей образовательного учреждения;</w:t>
      </w:r>
    </w:p>
    <w:p w:rsidR="00CC709A" w:rsidRPr="00A43768" w:rsidRDefault="00CC709A" w:rsidP="00CC709A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обеспечение адаптации школы к изменениям, инициированным процессом модернизации образования;</w:t>
      </w:r>
    </w:p>
    <w:p w:rsidR="00CC709A" w:rsidRPr="00A43768" w:rsidRDefault="00CC709A" w:rsidP="00CC709A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совершенствование работы, направленной на демократизацию процесса обучения и взаимодействие объектов образовательного процесса "ученик - родитель - учитель";</w:t>
      </w:r>
    </w:p>
    <w:p w:rsidR="00CC709A" w:rsidRPr="00A43768" w:rsidRDefault="00CC709A" w:rsidP="00CC709A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поиск содержания и организационных форм включения учащихся в учебное научное исследование;</w:t>
      </w:r>
    </w:p>
    <w:p w:rsidR="00CC709A" w:rsidRPr="00A43768" w:rsidRDefault="00CC709A" w:rsidP="00CC709A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создание комплекса социально-педагогической поддержки ребенка;</w:t>
      </w:r>
    </w:p>
    <w:p w:rsidR="00CC709A" w:rsidRPr="00A43768" w:rsidRDefault="00CC709A" w:rsidP="00CC709A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активизация деятельности психологической службы в определении перспектив школы;</w:t>
      </w:r>
    </w:p>
    <w:p w:rsidR="00CC709A" w:rsidRPr="00A43768" w:rsidRDefault="00CC709A" w:rsidP="00CC709A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определение педагогической основы и создание соответствующей базы для последующего формирования детской самодеятельной организации, объединяющей разнообразные зоны развивающей деятельности (кружки, секции, общества, система самоуправления);</w:t>
      </w:r>
    </w:p>
    <w:p w:rsidR="00CC709A" w:rsidRPr="00A43768" w:rsidRDefault="00CC709A" w:rsidP="00CC709A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Совершенствование системы воспитания здорового образа жизни, системы </w:t>
      </w:r>
      <w:proofErr w:type="spellStart"/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здоровьесберегающих</w:t>
      </w:r>
      <w:proofErr w:type="spellEnd"/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технологий обучения и формирование у учащихся целостного отношения к своему здоровью.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основу учебно-образовательного процесса педагогический коллектив закладывает следующие принципы:</w:t>
      </w:r>
    </w:p>
    <w:p w:rsidR="00CC709A" w:rsidRPr="00A43768" w:rsidRDefault="00CC709A" w:rsidP="00CC709A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гуманизации</w:t>
      </w:r>
      <w:proofErr w:type="spellEnd"/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образования;</w:t>
      </w:r>
    </w:p>
    <w:p w:rsidR="00CC709A" w:rsidRPr="00A43768" w:rsidRDefault="00CC709A" w:rsidP="00CC709A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демократизации управления школой и взаимоотношений учительского и ученического коллективов;</w:t>
      </w:r>
    </w:p>
    <w:p w:rsidR="00CC709A" w:rsidRPr="00A43768" w:rsidRDefault="00CC709A" w:rsidP="00CC709A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преемственности в обучении, когда изучаемые понятия получат в дальнейшем свое развитие и обогащение;</w:t>
      </w:r>
    </w:p>
    <w:p w:rsidR="00CC709A" w:rsidRPr="00A43768" w:rsidRDefault="00CC709A" w:rsidP="00CC709A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модернизации учебно-воспитательного процесса: использование современных средств обучения для повышения качества образования; открытости системы информирования об образовательных услугах.</w:t>
      </w:r>
    </w:p>
    <w:p w:rsidR="00CC709A" w:rsidRPr="00A43768" w:rsidRDefault="00CC709A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Финансовое обеспечение программы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Выполнение программы обеспечивае</w:t>
      </w:r>
      <w:r w:rsidR="003C7B0B"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тся за счет федеральных, региональных</w:t>
      </w: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средств, местного бюджета и дополнительных привлеченных средств.</w:t>
      </w:r>
    </w:p>
    <w:p w:rsidR="00CC709A" w:rsidRPr="00A43768" w:rsidRDefault="00CC709A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Основные мероприятия по реализации программы развития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"/>
        <w:gridCol w:w="4666"/>
        <w:gridCol w:w="2754"/>
        <w:gridCol w:w="1591"/>
      </w:tblGrid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Сроки реализации</w:t>
            </w:r>
          </w:p>
        </w:tc>
      </w:tr>
      <w:tr w:rsidR="00CC709A" w:rsidRPr="00A43768" w:rsidTr="00CC709A">
        <w:tc>
          <w:tcPr>
            <w:tcW w:w="0" w:type="auto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Переход на новые образовательные стандарты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образовательной программы школы с учетом ФГОС. Подготовка подборки нормативных и правовых документов, регламентирующей введение ФГОС начального общего образования (разработка и утверждение локальных актов, регламентирующих введение ФГОС) на начальной и средней ступени обучения. Организация работы по приведению в соответствие с требованиями ФГОС и новыми тарифно-квалификационными характеристиками должностных инструкций заместителя по УВР школы, учителя начальных классов, учителей-предметников.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65B62" w:rsidP="00C6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2020-2021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Повышение квалификации педагогических и управленческих кадров для реализации ФГОС общего образования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УМР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65B62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и утверждение приказом директора формы договора между ОУ и родителями учащихся о предоставлении начального, основного и полного общего образования.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65B62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Проведение серии обучающих семинаров: «Формирование основных компетенций школьников»;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65B62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2020-2023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6765FF" w:rsidP="003C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Участие в работе </w:t>
            </w:r>
            <w:r w:rsidR="003C7B0B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региональных и 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муниципальных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методических совещаний, практических семинаров руководителе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й ОУ, зам. директора по УВР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ВР, учителей начальных классов, учителей-предметников</w:t>
            </w:r>
            <w:r w:rsidR="003C7B0B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Администрация школы, учителя начальных классов, учителя-предметники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65B62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родительских собраний на тему «Новые федеральные государственные образовательные стандарты»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65B62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экспертизы учебно-методический комплексов, используемых в образовательном процессе, технологий обучения.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6765FF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C65B6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Разработка моделей и механизмов учета учебных и </w:t>
            </w:r>
            <w:proofErr w:type="spellStart"/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внеучебных</w:t>
            </w:r>
            <w:proofErr w:type="spellEnd"/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достижений обучающихся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65B62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и проведение мероприятий по социальной адаптации детей.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Директор, зам. директора по УВР, учителя-предметники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65B62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педагогических исследований: «Результаты образовательной деятельности школы», «Социальный портрет выпускника»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УВР, социальный педагог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65B62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</w:t>
            </w:r>
            <w:r w:rsidR="006765FF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Создание, коррекция и адаптация существующих и новых программ реализующих </w:t>
            </w:r>
            <w:proofErr w:type="spellStart"/>
            <w:r w:rsidR="00A43768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профильное</w:t>
            </w:r>
            <w:proofErr w:type="spellEnd"/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обучение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УВР, учителя-предметники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65B62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2020- 2025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 системы внеаудиторной занятости учащихся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УВР, учителя, реализующие внеурочную деятельность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65B62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Ведение мониторинга успешности обучения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УРВ, учителя-предметники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65B62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основных требований к выпускнику школы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УВР, ВР, общешкольный родительский комитет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65B62" w:rsidP="00C6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</w:t>
            </w:r>
            <w:r w:rsidR="006765FF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Анализ и прогноз социального заказа профильного обучения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</w:t>
            </w:r>
            <w:r w:rsidR="00C65B6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ктора по УВР, ВР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65B62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Разработка критериев и показателей школы по достижению нового качества 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65B62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механизма оценки деятельности школы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65B62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2020- 2025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Поддержка одаренных детей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конкурсов и мероприятий для выявления одаренных детей в различных сферах деятельности.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УВР, учителя-предметники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65B62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системы предметных олимпиад, школьных научных чтений, публичной защиты докладов, результатов исследований, проведение предметных недель.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УВР, учителя-предметники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65B62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Пополнение базы данных победителей и призеров олимпиад школьников, мероприятий и конкурсов. Создание страницы </w:t>
            </w:r>
            <w:r w:rsidR="00483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 школьном сайте "Наша достижения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УВР, учителя-предметники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Осуществление информа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ционного обеспечение процесса развития одаренных детей.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Осуществление методического обеспечения процесса развития одаренности.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2020- 2025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индивидуальных занятий с интеллектуально одарёнными детьми по подготовке к олимпиадам, конкурсам различного уровня 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УВР, учителя-предметники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2020- 202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Ежегодный анализ продуктивности работы с одаренными детьми, план корректирующей работы.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УВР, учителя-предметники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2020- 2025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 педагогических кадров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различных форм обучения педагогических кадров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2020- 2025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Применение новых моделей аттестации 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педагогических и управленческих кадров.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Зам. директора по 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УВР, учителя-предметники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2020- 2025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 системы поощрения педагогов. Внесение дополнений к приложению «О стимулирующих выплатах» к положению «Об оплате труда».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2020- 2025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Привлечение перспективных выпускников вузов</w:t>
            </w:r>
            <w:r w:rsidR="006765FF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 </w:t>
            </w:r>
            <w:proofErr w:type="spellStart"/>
            <w:r w:rsidR="006765FF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ссузов</w:t>
            </w:r>
            <w:proofErr w:type="spellEnd"/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для работы в школе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УВР, учителя-предметники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2020- 2025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новой структуры организации содержания методической работы.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Внедрение новых технологий и методик обучения.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УВР, учителя-предметники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профессиональных конкурсах, исследовательских проектах.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УВР, учителя-предметники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Обобщение и распространение опыта работы.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УВР, учителя-предметники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Работа по созданию электронного портфолио учителя.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УВР, учителя-предметники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483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020-2025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Увеличение числа преподавателей, публикующих свои методические находки, разработки в печатных и электронных изданиях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УВР, учителя-предметники, руководители ШМО.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гг.</w:t>
            </w:r>
          </w:p>
        </w:tc>
      </w:tr>
      <w:tr w:rsidR="00CC709A" w:rsidRPr="00A43768" w:rsidTr="00CC709A">
        <w:tc>
          <w:tcPr>
            <w:tcW w:w="0" w:type="auto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Изменение школьной инфраструктуры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 информационной среды школы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Материально-техническое обеспечение учебных кабинетов, спортивного зала.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Пополне</w:t>
            </w:r>
            <w:r w:rsidR="00483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ние фонда библиотеки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механизма эффективного использования электронных учебно-методических комплексов.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</w:t>
            </w:r>
            <w:r w:rsidR="00295214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 условий для занятий спортом и творчеством.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Сохранение и укрепление здоровья школьников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29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Увеличение количества часов на занятия физической культурой.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Директор, зам. директора по УВР.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Внедрение в педагогическую практику </w:t>
            </w:r>
            <w:proofErr w:type="spellStart"/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здоровьесберегающих</w:t>
            </w:r>
            <w:proofErr w:type="spellEnd"/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технологий, современных форм и методов преподавания физкультуры и воспитания навыков здорового образа жизни.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Директор, зам. директора по УВР.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</w:t>
            </w:r>
            <w:r w:rsidR="00295214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эффективной организации отдыха и оздоровления обучающихся, своевременная диспансеризация. Диагностика состояния здоровья: комплексная оценка состояния здоровья и физического развития, заполнение паспорта здоровья классных коллективов, комплектование физкультурных групп.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Директор, зам. директора по ВР, медработник школы.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 компьютерного банка данных информации о состоянии здоровья учащихся.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Зам.по ВР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Реализация программы «Антинарко</w:t>
            </w:r>
            <w:r w:rsidR="00295214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тические действия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Директор, зам. директора по ВР, классные руководители, социальный педагог.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295214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Обеспечение школьников 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питанием и проведение 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мониторинга организации 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Директор, социальный педагог, классные руководители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295214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483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Реализация профилактических программ, обсуждение с детьми вопросов здорового образа жизни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Директор, зам. директора по ВР, классные 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руководители, социальный педагог, медицинский работник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48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2020 -</w:t>
            </w:r>
            <w:r w:rsidR="00295214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47.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медицинского кабинета в соответствии с нормативными требованиями.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 проведение традиционных и инновационных школьных спортивно-массовых мероприятий, участие в спортивных соревнованиях, акциях, конференциях различного уровня, посвященных здоровому образу жизни.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ВР, учителя-предметники, педагоги дополнительного образования.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эффективной организации каникулярного, летнего оздоровительного отдыха учащихся.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ВР.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48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классных часов, бесед, круглых столов, акций по пропаганде здорового образа жизни и профилактике вредных привычек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ВР.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гг.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295214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Вакцинация 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школьни</w:t>
            </w: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ков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работник школы.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48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2020-2025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г.</w:t>
            </w:r>
          </w:p>
        </w:tc>
      </w:tr>
      <w:tr w:rsidR="00CC709A" w:rsidRPr="00A43768" w:rsidTr="00CC709A">
        <w:tc>
          <w:tcPr>
            <w:tcW w:w="0" w:type="auto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 самостоятельности школы</w:t>
            </w:r>
          </w:p>
        </w:tc>
      </w:tr>
      <w:tr w:rsidR="00CC709A" w:rsidRPr="00A43768" w:rsidTr="00CC709A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 условий, обеспечивающих открытость и прозрачность образовательной и хозяйственной деятельности. Широкая информированность всех участников образовательного процесса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CC709A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 школы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C709A" w:rsidRPr="00A43768" w:rsidRDefault="00483B2C" w:rsidP="00CC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 2020</w:t>
            </w:r>
            <w:r w:rsidR="00CC709A" w:rsidRPr="00A43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</w:t>
            </w:r>
          </w:p>
        </w:tc>
      </w:tr>
    </w:tbl>
    <w:p w:rsidR="00CC709A" w:rsidRPr="00A43768" w:rsidRDefault="00CC709A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Ожидаемые результаты реализации программы развития школы.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Реализация программы направлена на 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Программа призвана обеспечить наряду с внедрением </w:t>
      </w:r>
      <w:proofErr w:type="spellStart"/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компетентностного</w:t>
      </w:r>
      <w:proofErr w:type="spellEnd"/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подхода расширение спектра индивидуальных возможностей и траекторий для учащихся на основе развития профильного обучения. Основой реализации программы развития становится формирование базовых компетентностей современного человека.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Итогом реализации программы развития является:</w:t>
      </w:r>
    </w:p>
    <w:p w:rsidR="00CC709A" w:rsidRPr="00A43768" w:rsidRDefault="00CC709A" w:rsidP="00CC709A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Создание модели согласованной деятельности педагогического коллектива по достижению новых образовательных результатов.</w:t>
      </w:r>
    </w:p>
    <w:p w:rsidR="00CC709A" w:rsidRPr="00A43768" w:rsidRDefault="00CC709A" w:rsidP="00CC709A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Достижение высокого уровня качества образования и воспитания.</w:t>
      </w:r>
    </w:p>
    <w:p w:rsidR="00CC709A" w:rsidRPr="00A43768" w:rsidRDefault="00CC709A" w:rsidP="00CC709A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Развитие социокультурной, профильной компетенции учащихся в процессе изучения профильных предметов.</w:t>
      </w:r>
    </w:p>
    <w:p w:rsidR="00CC709A" w:rsidRPr="00A43768" w:rsidRDefault="00CC709A" w:rsidP="00CC709A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Повышение профессиональной компетентности педагогов.</w:t>
      </w:r>
    </w:p>
    <w:p w:rsidR="00CC709A" w:rsidRPr="00A43768" w:rsidRDefault="00CC709A" w:rsidP="00CC709A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Высокий уровень технологичности образовательного процесса.</w:t>
      </w:r>
    </w:p>
    <w:p w:rsidR="00CC709A" w:rsidRPr="00A43768" w:rsidRDefault="00CC709A" w:rsidP="00CC709A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Техническая оснащенность образовательного процесса.</w:t>
      </w:r>
    </w:p>
    <w:p w:rsidR="00483B2C" w:rsidRDefault="00483B2C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83B2C" w:rsidRDefault="00483B2C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CC709A" w:rsidRPr="00A43768" w:rsidRDefault="00CC709A" w:rsidP="00CC709A">
      <w:pPr>
        <w:spacing w:before="187"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Ожидаемые результаты реализации программы: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 учителей:</w:t>
      </w:r>
    </w:p>
    <w:p w:rsidR="00CC709A" w:rsidRPr="00A43768" w:rsidRDefault="00CC709A" w:rsidP="00CC709A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существенное повышение интереса к своей профессии;</w:t>
      </w:r>
    </w:p>
    <w:p w:rsidR="00CC709A" w:rsidRPr="00A43768" w:rsidRDefault="00CC709A" w:rsidP="00CC709A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персональная ответственность за свою профессиональную деятельность;</w:t>
      </w:r>
    </w:p>
    <w:p w:rsidR="00CC709A" w:rsidRPr="00A43768" w:rsidRDefault="00CC709A" w:rsidP="00CC709A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квалификационный рост и повышение профессионального мастерства;</w:t>
      </w:r>
    </w:p>
    <w:p w:rsidR="00CC709A" w:rsidRPr="00A43768" w:rsidRDefault="00CC709A" w:rsidP="00CC709A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владение педагогическими технологиями;</w:t>
      </w:r>
    </w:p>
    <w:p w:rsidR="00CC709A" w:rsidRPr="00A43768" w:rsidRDefault="00CC709A" w:rsidP="00CC709A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рост креативности и инициативы;</w:t>
      </w:r>
    </w:p>
    <w:p w:rsidR="00CC709A" w:rsidRPr="00A43768" w:rsidRDefault="00CC709A" w:rsidP="00CC709A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конструктивное разрешение конфликтов и противоречий, возникающих в школьной среде;</w:t>
      </w:r>
    </w:p>
    <w:p w:rsidR="00CC709A" w:rsidRPr="00A43768" w:rsidRDefault="00CC709A" w:rsidP="00CC709A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концептуальность в профессиональной работе;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 руководителей:</w:t>
      </w:r>
    </w:p>
    <w:p w:rsidR="00CC709A" w:rsidRPr="00A43768" w:rsidRDefault="00CC709A" w:rsidP="00CC709A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повышение культуры менеджмента в образовании;</w:t>
      </w:r>
    </w:p>
    <w:p w:rsidR="00CC709A" w:rsidRPr="00A43768" w:rsidRDefault="00CC709A" w:rsidP="00CC709A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умение выстраивать стратегию управления процессом качества образования;</w:t>
      </w:r>
    </w:p>
    <w:p w:rsidR="00CC709A" w:rsidRPr="00A43768" w:rsidRDefault="00CC709A" w:rsidP="00CC709A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использование механизмов и приемов стимулирования инновационной деятельности педагогов;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 учащихся:</w:t>
      </w:r>
    </w:p>
    <w:p w:rsidR="00CC709A" w:rsidRPr="00A43768" w:rsidRDefault="00CC709A" w:rsidP="00CC709A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повышение качества знаний;</w:t>
      </w:r>
    </w:p>
    <w:p w:rsidR="00CC709A" w:rsidRPr="00A43768" w:rsidRDefault="00CC709A" w:rsidP="00CC709A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развитие способности к исследовательской и проектной образовательной деятельности;</w:t>
      </w:r>
    </w:p>
    <w:p w:rsidR="00CC709A" w:rsidRPr="00A43768" w:rsidRDefault="00CC709A" w:rsidP="00CC709A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адаптивность: отсутствие чувства беспомощности;</w:t>
      </w:r>
    </w:p>
    <w:p w:rsidR="00CC709A" w:rsidRPr="00A43768" w:rsidRDefault="00CC709A" w:rsidP="00CC709A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доверие к учителю и к школе;</w:t>
      </w:r>
    </w:p>
    <w:p w:rsidR="00CC709A" w:rsidRPr="00A43768" w:rsidRDefault="00CC709A" w:rsidP="00CC709A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способность разрешать конфликты;</w:t>
      </w:r>
    </w:p>
    <w:p w:rsidR="00CC709A" w:rsidRPr="00A43768" w:rsidRDefault="00CC709A" w:rsidP="00CC709A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улучшение самочувствия и здоровья;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 родителей:</w:t>
      </w:r>
    </w:p>
    <w:p w:rsidR="00CC709A" w:rsidRPr="00A43768" w:rsidRDefault="00CC709A" w:rsidP="00CC709A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повышение активности в установлении позитивных связей со школой;</w:t>
      </w:r>
    </w:p>
    <w:p w:rsidR="00CC709A" w:rsidRPr="00A43768" w:rsidRDefault="00CC709A" w:rsidP="00CC709A">
      <w:pPr>
        <w:spacing w:before="168" w:after="16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 представителей общественности:</w:t>
      </w:r>
    </w:p>
    <w:p w:rsidR="00CC709A" w:rsidRPr="00A43768" w:rsidRDefault="00CC709A" w:rsidP="00CC709A">
      <w:pPr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повышение внимания и интереса к школе и к проблемам воспитания;</w:t>
      </w:r>
    </w:p>
    <w:p w:rsidR="00CC709A" w:rsidRPr="00A43768" w:rsidRDefault="00CC709A" w:rsidP="00CC709A">
      <w:pPr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3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участие в решении проблем образования.</w:t>
      </w:r>
    </w:p>
    <w:p w:rsidR="00046835" w:rsidRDefault="00046835" w:rsidP="00046835">
      <w:pPr>
        <w:pStyle w:val="a7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46835" w:rsidRPr="00046835" w:rsidRDefault="00046835" w:rsidP="00046835">
      <w:pPr>
        <w:pStyle w:val="a7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Информационная справка о школе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Общая характеристика общеобразовательного учреждения и условий  его функционирования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Муниципальное казенное общеобразовательное учреждение  «</w:t>
      </w:r>
      <w:proofErr w:type="spellStart"/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Ленинаульская</w:t>
      </w:r>
      <w:proofErr w:type="spellEnd"/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СОШ» состоит из одного здания , спортзал, столовая, актовый зал.. Тип здания:1 здание– </w:t>
      </w: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одноэтажное 2002 года постройки, где в основном расположены учебные кабинеты. Расчетная мощность: площадь  908 кв.м.. Фактическая мощность: 908 кв. м Проектная мощность на 220 учащихся.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Количество учащихся: на момент утверждения программы развития – 59 человек.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Сменность: 1 смена:  смена с 8:30 до 14:00 учебные занятия (уроки).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 14:00 до 18:00 дополнительные  занятия , кружки.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Режим работы: - шестидневная учебная неделя со 2 по 11 классы.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- пятидневная учебная неделя для 1 класса.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Общеобразовательная организация действует на основании: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Лицензии серии 05 Л 01 № 0003266, регистрационный № 8872 от 06.02.2017г,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выданной Министерством образования и науки Республики Дагестан; лицензия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действует бессрочно.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Аккредитация серия 05А01 № 0001443, регистрационный № 6533 от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13.02.2017г,выданной Министерством образования и науки Республики Дагестан;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аккредитация действует до 12.05.2024 г.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Устава школы, утверждено Распоряжением Главы Администрации МР «Ногайский район»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Юридический адрес: 368852 Республика Дагестан, Ногайский район, </w:t>
      </w:r>
      <w:proofErr w:type="spellStart"/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с.Ленинаул</w:t>
      </w:r>
      <w:proofErr w:type="spellEnd"/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, ул. Кумукова,12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Фактический адрес: 368852 Республика Дагестан, Ногайский район, </w:t>
      </w:r>
      <w:proofErr w:type="spellStart"/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с.Ленинаул</w:t>
      </w:r>
      <w:proofErr w:type="spellEnd"/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, ул. Кумукова,12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Учредителем и собственником имущества является МР «Ногайский район» 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Деятельность коллектива и работников школы определяется Уставом образовательной организации и локальными актами.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                      Условия осуществления образовательного процесса.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Школа функционирует в одном здании, построенном в  2002 году.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Материально-техническая база школы ежегодно обновляется. Кабинеты химии,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информатики, начальные классы  оборудованы в соответствии с требованиями. Школа располагает 11 учебными кабинетами, 6 из которых имеют автоматизированное рабочее место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учителя (в 2 кабинетах имеются интерактивные доски, 2 проектора);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1компьютернымклассом, библиотекой с ноутбуком, 1 спортивным  залом, методкабинетом, столовой на 30 посадочных мест,1спортивной площадкой(</w:t>
      </w:r>
      <w:proofErr w:type="spellStart"/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воркаут</w:t>
      </w:r>
      <w:proofErr w:type="spellEnd"/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)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Книжный фонд библиотеки –30 634 экземпляра, в том числе учебный фонд – 8 796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экземпляров. Учебной литературой учащиеся школы обеспечены полностью в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соответствии с существующими требованиями. Художественный фонд составляет 19571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экземпляр, который ежегодно пополняется.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Ежегодно в школе проводится косметический ремонт учебных кабинетов и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служебных помещений.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Кадровое обеспечение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Школа укомплектована квалифицированными кадрами. Уровень квалификации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педагогических и иных работников образовательной организации соответствует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квалификационным характеристикам по соответствующей должности. В педагогическом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коллективе есть все необходимые специалисты профессионального развития работников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образовательной организации, реализующего основную образовательную программу,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работниками дополнительных профессиональных образовательных программ в учреждениях имеющих лицензию на право ведения данного вида образовательной деятельности.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Управленческий персонал составляет 8 человек: директор, 1 заместитель директора по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УВР, заместитель директора по ВР, педагог- библиотекарь.  Руководитель образовательной организации имеет высшую квалификационную категорию, пройдена </w:t>
      </w: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 xml:space="preserve">переподготовка в 2016 году по направлению «Менеджмент и экономика», стаж руководящей работы в данном учреждении – 10 лет. Заместитель директора по УВР прошла переподготовку в 2016г по направлению «Менеджмент и экономика», </w:t>
      </w:r>
      <w:proofErr w:type="spellStart"/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заместителиь</w:t>
      </w:r>
      <w:proofErr w:type="spellEnd"/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директора по ВР прошла переподготовку в 2018 году по направлению «Менеджмент и экономика».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Количественно-качественные характеристики педагогического состава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В школе работает опытный высококвалифицированный педагогический коллектив.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Всего педагогического состава:  17 чел.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Молодые специалисты: 2 чел.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 I категорией-2 учителя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 высшей категорией- 3 учителей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Остальные соответствуют занимаемой должности.</w:t>
      </w:r>
    </w:p>
    <w:p w:rsidR="00046835" w:rsidRDefault="00046835" w:rsidP="00046835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046835" w:rsidRPr="00046835" w:rsidRDefault="00046835" w:rsidP="00046835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Режим обучения. Организация питания. Обеспечение безопасности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Режим обучения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Учебный процесс в начинается в 8:30. Среднее количество уроков в день 4-6.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Продолжительность уроков 45 минут.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Продолжительность учебной недели для обучающихся:- пятидневная учебная неделя для 1 класса.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- шестидневная учебная неделя со 2  по 11 классы.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Начало учебного года - 1 сентября.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Обеспечение полноценного питания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 базе школы организовано бесплатное горячее питание для учащихся 1-4 классов. 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Питание учащихся находится под постоянным контролем школьной комиссии по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контролю за организацией питания, медицинской сестры, « Отдел образования» МР «Ногайский район»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Питание в ОО происходит организованно, по расписанию.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Система безопасности школы представляет собой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Созданный приказом директора ОО штаб из числа сотрудников в количестве 3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человек для решения вопросов по противодействию терроризму и экстремизму.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Поэтажный планы эвакуации.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Система оповещения, в которую входят: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C3DF9">
        <w:rPr>
          <w:rFonts w:eastAsia="Times New Roman"/>
        </w:rPr>
        <w:sym w:font="Symbol" w:char="F02D"/>
      </w: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камера видеонаблюдения.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- голосовое оповещение;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C3DF9">
        <w:rPr>
          <w:rFonts w:eastAsia="Times New Roman"/>
        </w:rPr>
        <w:sym w:font="Symbol" w:char="F02D"/>
      </w: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кнопка экстренного вызова,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- эвакуационная группа, группа охраны общественного порядка из числа учителей и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учащихся III ступени.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Программа безопасности включает работу с учащимися, педагогическим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коллективом, родителями, сотрудниками охраны; работу в дни проведения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общешкольных мероприятий. В результате работы школы по обеспечению условий безопасности участников образовательного процесса чрезвычайных ситуаций не возникало.                           </w:t>
      </w:r>
      <w:r w:rsidRPr="0004683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Организация образовательного процесса в школе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Школа обеспечивает доступное начальное общее, основное общее, среднее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О</w:t>
      </w: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бщее образование учащихся. Соблюдаются требования Закона РФ «Об образовании» в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части предоставления прав на бесплатное, доступное, качественное образование, защиты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прав и свобод участников образовательного процесса.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Основные приоритеты образовательного процесса в школе связаны с: формированием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общей культуры личности на основе усвоения обязательного минимума содержания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общеобразовательных программ; содействием социализации личности учащихся и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адаптации их к условиям современной жизни.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Образовательный процесс организован по трем уровням обучения: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Первый уровень – начальное общее образование- направлено на формирование личности обучающегося, развитие его индивидуальных способностей,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положительной мотивации и умений в учебной деятельности (овладение чтением,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письмом, счетом, основными навыками учебной деятельности, элементами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теоретического мышления, простейшими навыками самоконтроля, культурой поведения и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речи, основами личной гигиены и здорового образа жизни) в соответствии с федеральными государственными образовательными стандартами.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Нормативный срок освоения 4 года.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Начальное общее образование является базой для получения основного общего образования.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Второй уровень – основное общее образование – направлено на становление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и формирование личности обучающегося (формирование нравственных убеждений,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эстетического вкуса и здорового образа жизни, высокой культуры межличностного и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межэтнического общения, овладение основами наук, государственным языком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Российской Федерации, навыками умственного и физического труда, развитие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склонностей, интересов, способности к социальному самоопределению) в соответствии с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федеральными государственными образовательными стандартами.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Нормативный срок освоения 5 лет.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Основное общее образование является базой для получения среднего общего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образования, начального и среднего профессионального образования.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Третий уровень– среднее общее образование – направлено на дальнейшее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становление и формирование личности обучающегося, развитие интереса к познанию и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творческих способностей обучающегося, формирование навыков самостоятельной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учебной деятельности на основе индивидуализации и профессиональной ориентации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содержания среднего общего образования, подготовку обучающегося к жизни в обществе,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самостоятельному жизненному выбору, продолжению образования и началу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профессиональной деятельности в соответствии с федеральными государственными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образовательными стандартами.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Нормативный срок освоения 2 года.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Среднее общее образование является основой для получения среднего профессионального и высшего профессионального образования.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Общее образование может быть получено вне ОО в форме семейного образования.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Обучение в форме семейного образования осуществляется с правом последующего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прохождения промежуточной и государственной итоговой аттестации в организациях,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осуществляющих образовательную деятельность по образовательным программам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соответствующего уровня.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Для всех форм получения образования и всех форм обучения в рамках основной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общеобразовательной программы действует единый федеральный государственный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образовательный стандарт.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При реализации общеобразовательных программ могут применяться различные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образовательные технологии, в том числе дистанционные образовательные технологии,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электронное обучение.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Содержание образования в ОО определяется образовательными программами,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которые ОО самостоятельно разрабатывает, утверждает и реализует.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ОО разрабатывает основные образовательные программы в соответствии с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федеральными государственными образовательными стандартами и с учетом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соответствующих примерных основных образовательных программ.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Организация учебного процесса в ОО регламентируется: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2009">
        <w:rPr>
          <w:rFonts w:eastAsia="Times New Roman"/>
        </w:rPr>
        <w:sym w:font="Symbol" w:char="F0B7"/>
      </w: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учебным планом, разрабатываемым организацией самостоятельно;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2009">
        <w:rPr>
          <w:rFonts w:eastAsia="Times New Roman"/>
        </w:rPr>
        <w:sym w:font="Symbol" w:char="F0B7"/>
      </w: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годовым календарным учебным графиком;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2009">
        <w:rPr>
          <w:rFonts w:eastAsia="Times New Roman"/>
        </w:rPr>
        <w:lastRenderedPageBreak/>
        <w:sym w:font="Symbol" w:char="F0B7"/>
      </w: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расписанием занятий, разрабатываемым и утверждаемым в соответствии с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санитарными правилами.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Количество часов, отведенных на преподавание отдельных дисциплин (циклов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предметов), не должно быть меньше количества часов, определенных федеральным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базисным учебным планом для образовательных организаций Российской Федерации,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реализующих программы общего образования.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Недельные учебные нагрузки учащихся определяются на основе действующих </w:t>
      </w:r>
      <w:proofErr w:type="spellStart"/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САНПиН</w:t>
      </w:r>
      <w:proofErr w:type="spellEnd"/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Организация образовательной деятельности по образовательным программам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начального общего, основного общего и среднего общего образования может быть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основана на дифференциации содержания с учетом образовательных потребностей и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интересов обучающихся, обеспечивающих расширенное изучение отдельных учебных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предметов, предметных областей соответствующей образовательной программы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(профильное обучение).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Для обучающихся, нуждающихся в длительном лечении, детей-инвалидов, которые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по состоянию здоровья не могут посещать образовательную организацию, организуется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индивидуальное обучение по образовательным программам начального общего,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основного общего и среднего общего образования на дому, с элементами инклюзивного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обучения.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Основанием для организации такого обучения являются заключение медицинской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организации и в письменной форме обращение родителей (законных представителей).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Особенности воспитательного процесса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Воспитательная деятельность осуществляется через реализацию социально-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педагогических проектов и работу следующих воспитательных направлений: учебного,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художественно-эстетического, </w:t>
      </w:r>
      <w:proofErr w:type="spellStart"/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спортивно-оздоровительного,патриотического</w:t>
      </w:r>
      <w:proofErr w:type="spellEnd"/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Воспитательная работа в школе включает в себя три взаимосвязанных блока,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способствующих удовлетворению разнообразных потребностей школьников: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воспитательная работа в процессе обучения; внеурочная деятельность; внешкольная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деятельность. Деятельность педагогов протекает в пространстве детства, которое мы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рассматриваем как совокупность разных «пространств», каждое из которых оказывает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воздействие на процесс развития личности ребёнка. Создание воспитательной среды в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рамках открытого информационного образовательного пространства школы ,корректировку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учебного процесса, усиление гуманитарной направленности всех учебных дисциплин;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изменение форм и методов учебной работы: преодоление пассивности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школьников через дидактические ролевые игры, разнообразие форм обучения,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раскрепощение личности ребёнка в учебном процессе; ориентацию учащихся на вечные ценности, выраженные в таких категориях, как «человек», «красота», «добро», «истина», «культура», «отечество», «труд», «знание», «здоровье», «мир», «земля», которые охватывают основные аспекты жизнедеятельности и развития личности и образуют основу воспитания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«гражданин», «патриот»;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создание условий для свободного самовыражения и самореализации каждого ребёнка в информационном пространстве школы.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Результатом воспитательной деятельности школы является положительная</w:t>
      </w:r>
    </w:p>
    <w:p w:rsidR="00046835" w:rsidRPr="00046835" w:rsidRDefault="00046835" w:rsidP="0004683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46835">
        <w:rPr>
          <w:rFonts w:ascii="yandex-sans" w:eastAsia="Times New Roman" w:hAnsi="yandex-sans" w:cs="Times New Roman"/>
          <w:color w:val="000000"/>
          <w:sz w:val="23"/>
          <w:szCs w:val="23"/>
        </w:rPr>
        <w:t>динамика развития личностных качеств и ключевых компетенций выпускника школы.</w:t>
      </w:r>
    </w:p>
    <w:p w:rsidR="00046835" w:rsidRPr="00046835" w:rsidRDefault="00046835" w:rsidP="00046835">
      <w:pPr>
        <w:pStyle w:val="a7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C709A" w:rsidRDefault="00CC709A">
      <w:bookmarkStart w:id="0" w:name="_GoBack"/>
      <w:bookmarkEnd w:id="0"/>
    </w:p>
    <w:sectPr w:rsidR="00CC709A" w:rsidSect="0015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E9F"/>
    <w:multiLevelType w:val="multilevel"/>
    <w:tmpl w:val="39A49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95B6E"/>
    <w:multiLevelType w:val="multilevel"/>
    <w:tmpl w:val="97E0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33D0D"/>
    <w:multiLevelType w:val="multilevel"/>
    <w:tmpl w:val="B3846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A64FC"/>
    <w:multiLevelType w:val="multilevel"/>
    <w:tmpl w:val="C008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C3849"/>
    <w:multiLevelType w:val="multilevel"/>
    <w:tmpl w:val="1D689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15E20"/>
    <w:multiLevelType w:val="multilevel"/>
    <w:tmpl w:val="6DEEC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06800"/>
    <w:multiLevelType w:val="multilevel"/>
    <w:tmpl w:val="047C7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F5F54"/>
    <w:multiLevelType w:val="multilevel"/>
    <w:tmpl w:val="B4687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354C4"/>
    <w:multiLevelType w:val="multilevel"/>
    <w:tmpl w:val="E2768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B77CE0"/>
    <w:multiLevelType w:val="multilevel"/>
    <w:tmpl w:val="CAA84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77205"/>
    <w:multiLevelType w:val="multilevel"/>
    <w:tmpl w:val="11740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B12EC"/>
    <w:multiLevelType w:val="multilevel"/>
    <w:tmpl w:val="4D24D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FB4742"/>
    <w:multiLevelType w:val="multilevel"/>
    <w:tmpl w:val="F23A5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C709A"/>
    <w:rsid w:val="00046835"/>
    <w:rsid w:val="0015491B"/>
    <w:rsid w:val="00295214"/>
    <w:rsid w:val="003630FB"/>
    <w:rsid w:val="003C7B0B"/>
    <w:rsid w:val="00483B2C"/>
    <w:rsid w:val="006765FF"/>
    <w:rsid w:val="008C7CAE"/>
    <w:rsid w:val="00942C34"/>
    <w:rsid w:val="00A43768"/>
    <w:rsid w:val="00B62A86"/>
    <w:rsid w:val="00BA50A1"/>
    <w:rsid w:val="00BB51EA"/>
    <w:rsid w:val="00C65B62"/>
    <w:rsid w:val="00C65B7F"/>
    <w:rsid w:val="00CC709A"/>
    <w:rsid w:val="00D7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EA"/>
  </w:style>
  <w:style w:type="paragraph" w:styleId="2">
    <w:name w:val="heading 2"/>
    <w:basedOn w:val="a"/>
    <w:link w:val="20"/>
    <w:uiPriority w:val="9"/>
    <w:qFormat/>
    <w:rsid w:val="00CC7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C7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CC70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7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7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C70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C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70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0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6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7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C7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CC70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7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7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C70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C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70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0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6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5845</Words>
  <Characters>33318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</dc:creator>
  <cp:lastModifiedBy>Андрей</cp:lastModifiedBy>
  <cp:revision>7</cp:revision>
  <dcterms:created xsi:type="dcterms:W3CDTF">2020-10-31T16:49:00Z</dcterms:created>
  <dcterms:modified xsi:type="dcterms:W3CDTF">2020-11-03T09:37:00Z</dcterms:modified>
</cp:coreProperties>
</file>