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91" w:rsidRDefault="006F4291" w:rsidP="006F4291">
      <w:r>
        <w:t xml:space="preserve">В рамках празднования 100-летия со дня образования ДАССР в МКОУ « </w:t>
      </w:r>
      <w:proofErr w:type="spellStart"/>
      <w:r>
        <w:t>Ленинаульская</w:t>
      </w:r>
      <w:proofErr w:type="spellEnd"/>
      <w:r>
        <w:t xml:space="preserve"> СОШ» проведена акция « Тотальный  диктант « Образование ДАССР».</w:t>
      </w:r>
    </w:p>
    <w:p w:rsidR="006F4291" w:rsidRDefault="006F4291" w:rsidP="006F4291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t xml:space="preserve">В соответствии с Указом временно исполняющего обязанности главы Республики Дагестана Меликова С.А. </w:t>
      </w:r>
      <w:r>
        <w:rPr>
          <w:rFonts w:ascii="Verdana" w:hAnsi="Verdana"/>
          <w:color w:val="434343"/>
          <w:sz w:val="20"/>
          <w:szCs w:val="20"/>
          <w:shd w:val="clear" w:color="auto" w:fill="FFFFFF"/>
        </w:rPr>
        <w:t>от 28 октября №98 «О празднование 100-летия образования ДАССР в 2021 году»  проводится акция « Тотальный диктант «Образование ДАССР» среди обучающихся общеобразовательных организаций республики.</w:t>
      </w:r>
    </w:p>
    <w:p w:rsidR="006F4291" w:rsidRDefault="006F4291" w:rsidP="006F4291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В акции тотальный диктант приняли участие 17 учащихся 2-4 классов.  Результаты диктанта.</w:t>
      </w:r>
    </w:p>
    <w:p w:rsidR="006F4291" w:rsidRDefault="006F4291" w:rsidP="006F4291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>На «5»- 6 чел.</w:t>
      </w:r>
    </w:p>
    <w:p w:rsidR="006F4291" w:rsidRDefault="006F4291" w:rsidP="006F4291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  «4»-10 чел.</w:t>
      </w:r>
    </w:p>
    <w:p w:rsidR="006F4291" w:rsidRDefault="006F4291" w:rsidP="006F4291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  «3» – 1 чел.</w:t>
      </w:r>
    </w:p>
    <w:p w:rsidR="006F4291" w:rsidRDefault="006F4291" w:rsidP="006F4291">
      <w:pPr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rPr>
          <w:rFonts w:ascii="Verdana" w:hAnsi="Verdana"/>
          <w:color w:val="434343"/>
          <w:sz w:val="20"/>
          <w:szCs w:val="20"/>
          <w:shd w:val="clear" w:color="auto" w:fill="FFFFFF"/>
        </w:rPr>
        <w:t>Успеваемость – 100%   Качество знаний -94,1 %     Средний балл – 4,3</w:t>
      </w:r>
    </w:p>
    <w:p w:rsidR="006F4291" w:rsidRDefault="006F4291" w:rsidP="006F4291">
      <w:r>
        <w:rPr>
          <w:rFonts w:ascii="Verdana" w:hAnsi="Verdana"/>
          <w:color w:val="434343"/>
          <w:sz w:val="20"/>
          <w:szCs w:val="20"/>
          <w:shd w:val="clear" w:color="auto" w:fill="FFFFFF"/>
        </w:rPr>
        <w:t>20 января 1921 года была законодательно утверждена Дагестанская Автономная Советская Социалистическая республика являющаяся   частью Российской Советской Федеративной Социалистической Республики.</w:t>
      </w:r>
    </w:p>
    <w:p w:rsidR="006041F4" w:rsidRDefault="006F4291">
      <w:bookmarkStart w:id="0" w:name="_GoBack"/>
      <w:bookmarkEnd w:id="0"/>
    </w:p>
    <w:sectPr w:rsidR="0060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91"/>
    <w:rsid w:val="002F508E"/>
    <w:rsid w:val="006F4291"/>
    <w:rsid w:val="00E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1</cp:revision>
  <dcterms:created xsi:type="dcterms:W3CDTF">2021-01-16T08:35:00Z</dcterms:created>
  <dcterms:modified xsi:type="dcterms:W3CDTF">2021-01-16T08:35:00Z</dcterms:modified>
</cp:coreProperties>
</file>